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7FF" w:rsidRPr="007317FF" w:rsidRDefault="007317FF" w:rsidP="007317FF">
      <w:pPr>
        <w:tabs>
          <w:tab w:val="left" w:pos="9355"/>
        </w:tabs>
        <w:suppressAutoHyphens/>
        <w:ind w:right="-1"/>
        <w:jc w:val="center"/>
        <w:rPr>
          <w:b/>
          <w:lang w:eastAsia="ar-SA"/>
        </w:rPr>
      </w:pPr>
      <w:r w:rsidRPr="007317FF">
        <w:rPr>
          <w:b/>
          <w:lang w:eastAsia="ar-SA"/>
        </w:rPr>
        <w:t xml:space="preserve"> </w:t>
      </w:r>
    </w:p>
    <w:p w:rsidR="007317FF" w:rsidRPr="007317FF" w:rsidRDefault="007317FF" w:rsidP="007317FF">
      <w:pPr>
        <w:pStyle w:val="a5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317FF">
        <w:rPr>
          <w:rFonts w:ascii="Times New Roman" w:hAnsi="Times New Roman" w:cs="Times New Roman"/>
          <w:noProof/>
          <w:lang w:eastAsia="ru-RU" w:bidi="ar-SA"/>
        </w:rPr>
        <w:drawing>
          <wp:inline distT="0" distB="0" distL="0" distR="0">
            <wp:extent cx="695325" cy="666750"/>
            <wp:effectExtent l="19050" t="0" r="9525" b="0"/>
            <wp:docPr id="1" name="Рисунок 1" descr="GERB_K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KOM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17FF" w:rsidRPr="007317FF" w:rsidRDefault="007317FF" w:rsidP="007317FF">
      <w:pPr>
        <w:pStyle w:val="a5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317FF">
        <w:rPr>
          <w:rFonts w:ascii="Times New Roman" w:hAnsi="Times New Roman" w:cs="Times New Roman"/>
          <w:b/>
        </w:rPr>
        <w:t xml:space="preserve">Администрация сельского поселения «Мандач» </w:t>
      </w:r>
    </w:p>
    <w:p w:rsidR="007317FF" w:rsidRPr="007317FF" w:rsidRDefault="007317FF" w:rsidP="007317FF">
      <w:pPr>
        <w:pStyle w:val="a5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317FF">
        <w:rPr>
          <w:rFonts w:ascii="Times New Roman" w:hAnsi="Times New Roman" w:cs="Times New Roman"/>
          <w:b/>
        </w:rPr>
        <w:t>муниципального района «Сыктывдинский» Республики Коми</w:t>
      </w:r>
    </w:p>
    <w:p w:rsidR="007317FF" w:rsidRPr="007317FF" w:rsidRDefault="007317FF" w:rsidP="007317FF">
      <w:pPr>
        <w:pStyle w:val="a5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317FF">
        <w:rPr>
          <w:rFonts w:ascii="Times New Roman" w:hAnsi="Times New Roman" w:cs="Times New Roman"/>
          <w:b/>
        </w:rPr>
        <w:t>Коми Республикаса «Сыктывдін» муниципальнӧй районын</w:t>
      </w:r>
    </w:p>
    <w:p w:rsidR="007317FF" w:rsidRPr="007317FF" w:rsidRDefault="007317FF" w:rsidP="007317FF">
      <w:pPr>
        <w:pStyle w:val="a5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317FF">
        <w:rPr>
          <w:rFonts w:ascii="Times New Roman" w:hAnsi="Times New Roman" w:cs="Times New Roman"/>
          <w:b/>
        </w:rPr>
        <w:t xml:space="preserve">«Мандач» сикт овмӧдчӧминса администрация </w:t>
      </w:r>
    </w:p>
    <w:p w:rsidR="007317FF" w:rsidRPr="007317FF" w:rsidRDefault="007317FF" w:rsidP="007317FF">
      <w:pPr>
        <w:pStyle w:val="a5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317FF">
        <w:rPr>
          <w:rFonts w:ascii="Times New Roman" w:hAnsi="Times New Roman" w:cs="Times New Roman"/>
          <w:b/>
        </w:rPr>
        <w:t>ПОСТАНОВЛЕНИЕ</w:t>
      </w:r>
    </w:p>
    <w:p w:rsidR="007317FF" w:rsidRPr="007317FF" w:rsidRDefault="007317FF" w:rsidP="007317FF">
      <w:pPr>
        <w:tabs>
          <w:tab w:val="left" w:pos="9355"/>
        </w:tabs>
        <w:suppressAutoHyphens/>
        <w:ind w:right="-1"/>
        <w:jc w:val="center"/>
        <w:rPr>
          <w:b/>
        </w:rPr>
      </w:pPr>
      <w:r w:rsidRPr="007317FF">
        <w:rPr>
          <w:b/>
        </w:rPr>
        <w:t>ШУӦМ</w:t>
      </w:r>
    </w:p>
    <w:p w:rsidR="007317FF" w:rsidRPr="007317FF" w:rsidRDefault="007317FF" w:rsidP="007317FF">
      <w:pPr>
        <w:tabs>
          <w:tab w:val="left" w:pos="9355"/>
        </w:tabs>
        <w:suppressAutoHyphens/>
        <w:ind w:right="-1"/>
        <w:jc w:val="center"/>
        <w:rPr>
          <w:b/>
        </w:rPr>
      </w:pPr>
    </w:p>
    <w:p w:rsidR="007317FF" w:rsidRDefault="007317FF" w:rsidP="007317FF">
      <w:pPr>
        <w:tabs>
          <w:tab w:val="left" w:pos="9355"/>
        </w:tabs>
        <w:suppressAutoHyphens/>
        <w:ind w:right="-1"/>
        <w:jc w:val="both"/>
      </w:pPr>
      <w:r w:rsidRPr="007317FF">
        <w:t xml:space="preserve">От </w:t>
      </w:r>
      <w:r w:rsidR="003A49E5">
        <w:t>31 октября</w:t>
      </w:r>
      <w:r w:rsidRPr="007317FF">
        <w:t xml:space="preserve"> 2022 года                                           </w:t>
      </w:r>
      <w:r>
        <w:t xml:space="preserve">                   </w:t>
      </w:r>
      <w:r w:rsidRPr="007317FF">
        <w:t xml:space="preserve">                                   </w:t>
      </w:r>
      <w:r w:rsidR="003A49E5">
        <w:t>№ 10/48</w:t>
      </w:r>
    </w:p>
    <w:p w:rsidR="007317FF" w:rsidRPr="007317FF" w:rsidRDefault="007317FF" w:rsidP="007317FF">
      <w:pPr>
        <w:tabs>
          <w:tab w:val="left" w:pos="9355"/>
        </w:tabs>
        <w:suppressAutoHyphens/>
        <w:ind w:right="-1"/>
        <w:jc w:val="both"/>
        <w:rPr>
          <w:lang w:eastAsia="ar-SA"/>
        </w:rPr>
      </w:pPr>
    </w:p>
    <w:p w:rsidR="007317FF" w:rsidRPr="007317FF" w:rsidRDefault="007317FF" w:rsidP="007317FF">
      <w:pPr>
        <w:tabs>
          <w:tab w:val="left" w:pos="9355"/>
        </w:tabs>
        <w:suppressAutoHyphens/>
        <w:ind w:right="-1"/>
        <w:jc w:val="center"/>
        <w:rPr>
          <w:b/>
          <w:lang w:eastAsia="ar-SA"/>
        </w:rPr>
      </w:pPr>
    </w:p>
    <w:p w:rsidR="007317FF" w:rsidRPr="007317FF" w:rsidRDefault="007317FF" w:rsidP="007317FF">
      <w:pPr>
        <w:tabs>
          <w:tab w:val="left" w:pos="9355"/>
        </w:tabs>
        <w:suppressAutoHyphens/>
        <w:ind w:right="-1"/>
        <w:jc w:val="center"/>
        <w:rPr>
          <w:b/>
          <w:lang w:eastAsia="ar-SA"/>
        </w:rPr>
      </w:pPr>
      <w:r w:rsidRPr="007317FF">
        <w:rPr>
          <w:b/>
          <w:lang w:eastAsia="ar-SA"/>
        </w:rPr>
        <w:t xml:space="preserve">Об утверждении </w:t>
      </w:r>
      <w:r w:rsidRPr="007317FF">
        <w:rPr>
          <w:b/>
          <w:bCs/>
          <w:lang w:eastAsia="ar-SA"/>
        </w:rPr>
        <w:t>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</w:t>
      </w:r>
      <w:r w:rsidRPr="007317FF">
        <w:rPr>
          <w:b/>
          <w:lang w:eastAsia="ar-SA"/>
        </w:rPr>
        <w:t xml:space="preserve"> на территории </w:t>
      </w:r>
      <w:bookmarkStart w:id="0" w:name="_Hlk89078630"/>
      <w:r w:rsidRPr="007317FF">
        <w:rPr>
          <w:b/>
          <w:lang w:eastAsia="ar-SA"/>
        </w:rPr>
        <w:t>сельского поселения «</w:t>
      </w:r>
      <w:r>
        <w:rPr>
          <w:b/>
          <w:lang w:eastAsia="ar-SA"/>
        </w:rPr>
        <w:t>Мандач</w:t>
      </w:r>
      <w:r w:rsidRPr="007317FF">
        <w:rPr>
          <w:b/>
          <w:lang w:eastAsia="ar-SA"/>
        </w:rPr>
        <w:t>» на 202</w:t>
      </w:r>
      <w:r>
        <w:rPr>
          <w:b/>
          <w:lang w:eastAsia="ar-SA"/>
        </w:rPr>
        <w:t>3</w:t>
      </w:r>
      <w:r w:rsidRPr="007317FF">
        <w:rPr>
          <w:b/>
          <w:lang w:eastAsia="ar-SA"/>
        </w:rPr>
        <w:t xml:space="preserve"> год</w:t>
      </w:r>
    </w:p>
    <w:bookmarkEnd w:id="0"/>
    <w:p w:rsidR="007317FF" w:rsidRPr="007317FF" w:rsidRDefault="007317FF" w:rsidP="007317FF">
      <w:pPr>
        <w:suppressAutoHyphens/>
        <w:spacing w:line="240" w:lineRule="exact"/>
        <w:ind w:right="2410"/>
        <w:jc w:val="center"/>
        <w:rPr>
          <w:b/>
          <w:lang w:eastAsia="ar-SA"/>
        </w:rPr>
      </w:pPr>
    </w:p>
    <w:p w:rsidR="007317FF" w:rsidRPr="007317FF" w:rsidRDefault="007317FF" w:rsidP="007317F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317FF" w:rsidRPr="007317FF" w:rsidRDefault="007317FF" w:rsidP="007317FF">
      <w:pPr>
        <w:pStyle w:val="a3"/>
        <w:ind w:firstLine="567"/>
        <w:jc w:val="both"/>
        <w:rPr>
          <w:sz w:val="24"/>
          <w:szCs w:val="24"/>
          <w:lang w:eastAsia="ar-SA"/>
        </w:rPr>
      </w:pPr>
      <w:r w:rsidRPr="007317FF">
        <w:rPr>
          <w:sz w:val="24"/>
          <w:szCs w:val="24"/>
          <w:lang w:eastAsia="ar-SA"/>
        </w:rPr>
        <w:t>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Совета сельского поселения «</w:t>
      </w:r>
      <w:r>
        <w:rPr>
          <w:sz w:val="24"/>
          <w:szCs w:val="24"/>
          <w:lang w:eastAsia="ar-SA"/>
        </w:rPr>
        <w:t>Мандач</w:t>
      </w:r>
      <w:r w:rsidRPr="007317FF">
        <w:rPr>
          <w:sz w:val="24"/>
          <w:szCs w:val="24"/>
          <w:lang w:eastAsia="ar-SA"/>
        </w:rPr>
        <w:t xml:space="preserve">» </w:t>
      </w:r>
      <w:r w:rsidRPr="007317FF">
        <w:rPr>
          <w:sz w:val="24"/>
          <w:szCs w:val="24"/>
        </w:rPr>
        <w:t xml:space="preserve">от </w:t>
      </w:r>
      <w:r>
        <w:rPr>
          <w:sz w:val="24"/>
          <w:szCs w:val="24"/>
        </w:rPr>
        <w:t>28</w:t>
      </w:r>
      <w:r w:rsidRPr="007317FF">
        <w:rPr>
          <w:sz w:val="24"/>
          <w:szCs w:val="24"/>
        </w:rPr>
        <w:t xml:space="preserve"> декабря 2021 года № </w:t>
      </w:r>
      <w:r>
        <w:rPr>
          <w:sz w:val="24"/>
          <w:szCs w:val="24"/>
        </w:rPr>
        <w:t>5/12-3-24</w:t>
      </w:r>
      <w:r w:rsidRPr="007317FF">
        <w:rPr>
          <w:sz w:val="24"/>
          <w:szCs w:val="24"/>
        </w:rPr>
        <w:t xml:space="preserve"> «Об утверждении Положения о муниципальном контроле в сфере благоустройства на территории сельского поселения «</w:t>
      </w:r>
      <w:r>
        <w:rPr>
          <w:sz w:val="24"/>
          <w:szCs w:val="24"/>
        </w:rPr>
        <w:t>Мандач</w:t>
      </w:r>
      <w:r w:rsidRPr="007317FF">
        <w:rPr>
          <w:sz w:val="24"/>
          <w:szCs w:val="24"/>
        </w:rPr>
        <w:t>», администрация</w:t>
      </w:r>
      <w:r w:rsidRPr="007317FF">
        <w:rPr>
          <w:sz w:val="24"/>
          <w:szCs w:val="24"/>
          <w:lang w:eastAsia="ar-SA"/>
        </w:rPr>
        <w:t xml:space="preserve"> сельского поселения «</w:t>
      </w:r>
      <w:r>
        <w:rPr>
          <w:sz w:val="24"/>
          <w:szCs w:val="24"/>
          <w:lang w:eastAsia="ar-SA"/>
        </w:rPr>
        <w:t>Мандач</w:t>
      </w:r>
      <w:r w:rsidRPr="007317FF">
        <w:rPr>
          <w:sz w:val="24"/>
          <w:szCs w:val="24"/>
          <w:lang w:eastAsia="ar-SA"/>
        </w:rPr>
        <w:t xml:space="preserve">» </w:t>
      </w:r>
    </w:p>
    <w:p w:rsidR="007317FF" w:rsidRPr="007317FF" w:rsidRDefault="007317FF" w:rsidP="007317FF">
      <w:pPr>
        <w:pStyle w:val="a3"/>
        <w:ind w:firstLine="567"/>
        <w:jc w:val="center"/>
        <w:rPr>
          <w:sz w:val="24"/>
          <w:szCs w:val="24"/>
          <w:lang w:eastAsia="ar-SA"/>
        </w:rPr>
      </w:pPr>
      <w:r w:rsidRPr="007317FF">
        <w:rPr>
          <w:sz w:val="24"/>
          <w:szCs w:val="24"/>
          <w:lang w:eastAsia="ar-SA"/>
        </w:rPr>
        <w:t>ПОСТАНОВЛЯЕТ:</w:t>
      </w:r>
    </w:p>
    <w:p w:rsidR="007317FF" w:rsidRPr="007317FF" w:rsidRDefault="007317FF" w:rsidP="007317FF">
      <w:pPr>
        <w:suppressAutoHyphens/>
        <w:ind w:right="-1" w:firstLine="851"/>
        <w:jc w:val="both"/>
        <w:rPr>
          <w:lang w:eastAsia="ar-SA"/>
        </w:rPr>
      </w:pPr>
      <w:r w:rsidRPr="007317FF">
        <w:rPr>
          <w:lang w:eastAsia="ar-SA"/>
        </w:rPr>
        <w:t>1. Утвердить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сельского поселения «</w:t>
      </w:r>
      <w:r>
        <w:rPr>
          <w:lang w:eastAsia="ar-SA"/>
        </w:rPr>
        <w:t>Мандач</w:t>
      </w:r>
      <w:r w:rsidRPr="007317FF">
        <w:rPr>
          <w:lang w:eastAsia="ar-SA"/>
        </w:rPr>
        <w:t>» на 2023 год.</w:t>
      </w:r>
    </w:p>
    <w:p w:rsidR="007317FF" w:rsidRDefault="007317FF" w:rsidP="007317FF">
      <w:pPr>
        <w:suppressAutoHyphens/>
        <w:ind w:right="-1" w:firstLine="851"/>
        <w:jc w:val="both"/>
      </w:pPr>
      <w:r w:rsidRPr="007317FF">
        <w:rPr>
          <w:lang w:eastAsia="ar-SA"/>
        </w:rPr>
        <w:t xml:space="preserve">2. </w:t>
      </w:r>
      <w:r w:rsidRPr="007317FF">
        <w:t>Настоящее решение вступает в силу со дня его официального обнародования.</w:t>
      </w:r>
    </w:p>
    <w:p w:rsidR="007317FF" w:rsidRDefault="007317FF" w:rsidP="007317FF">
      <w:pPr>
        <w:suppressAutoHyphens/>
        <w:ind w:right="-1" w:firstLine="851"/>
        <w:jc w:val="both"/>
      </w:pPr>
    </w:p>
    <w:p w:rsidR="003A49E5" w:rsidRDefault="003A49E5" w:rsidP="007317FF">
      <w:pPr>
        <w:suppressAutoHyphens/>
        <w:ind w:right="-1" w:firstLine="851"/>
        <w:jc w:val="both"/>
      </w:pPr>
    </w:p>
    <w:p w:rsidR="003A49E5" w:rsidRDefault="003A49E5" w:rsidP="007317FF">
      <w:pPr>
        <w:suppressAutoHyphens/>
        <w:ind w:right="-1" w:firstLine="851"/>
        <w:jc w:val="both"/>
      </w:pPr>
    </w:p>
    <w:p w:rsidR="003A49E5" w:rsidRPr="007317FF" w:rsidRDefault="003A49E5" w:rsidP="007317FF">
      <w:pPr>
        <w:suppressAutoHyphens/>
        <w:ind w:right="-1" w:firstLine="851"/>
        <w:jc w:val="both"/>
      </w:pPr>
    </w:p>
    <w:p w:rsidR="007317FF" w:rsidRPr="007317FF" w:rsidRDefault="007317FF" w:rsidP="007317FF">
      <w:pPr>
        <w:suppressAutoHyphens/>
        <w:ind w:right="-1" w:firstLine="851"/>
        <w:jc w:val="both"/>
      </w:pPr>
    </w:p>
    <w:p w:rsidR="007317FF" w:rsidRPr="007317FF" w:rsidRDefault="007317FF" w:rsidP="007317FF">
      <w:pPr>
        <w:suppressAutoHyphens/>
        <w:spacing w:line="240" w:lineRule="exact"/>
        <w:jc w:val="both"/>
      </w:pPr>
      <w:r w:rsidRPr="007317FF">
        <w:t xml:space="preserve">Глава сельского поселения                        </w:t>
      </w:r>
      <w:r>
        <w:t xml:space="preserve">                               </w:t>
      </w:r>
      <w:r w:rsidRPr="007317FF">
        <w:t xml:space="preserve">                    Л.М.Китаева</w:t>
      </w:r>
    </w:p>
    <w:p w:rsidR="007317FF" w:rsidRPr="007317FF" w:rsidRDefault="007317FF" w:rsidP="007317FF">
      <w:pPr>
        <w:suppressAutoHyphens/>
        <w:spacing w:line="240" w:lineRule="exact"/>
        <w:jc w:val="both"/>
      </w:pPr>
    </w:p>
    <w:p w:rsidR="007317FF" w:rsidRPr="007317FF" w:rsidRDefault="007317FF" w:rsidP="007317FF">
      <w:pPr>
        <w:rPr>
          <w:color w:val="000000"/>
        </w:rPr>
        <w:sectPr w:rsidR="007317FF" w:rsidRPr="007317FF" w:rsidSect="00EE41A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317FF" w:rsidRPr="007317FF" w:rsidRDefault="007317FF" w:rsidP="007317FF">
      <w:pPr>
        <w:tabs>
          <w:tab w:val="center" w:pos="8098"/>
          <w:tab w:val="right" w:pos="10800"/>
        </w:tabs>
        <w:spacing w:line="240" w:lineRule="exact"/>
        <w:ind w:left="5103" w:hanging="1"/>
        <w:jc w:val="right"/>
      </w:pPr>
      <w:r w:rsidRPr="007317FF">
        <w:lastRenderedPageBreak/>
        <w:t xml:space="preserve">Приложение  </w:t>
      </w:r>
    </w:p>
    <w:p w:rsidR="007317FF" w:rsidRPr="007317FF" w:rsidRDefault="007317FF" w:rsidP="007317FF">
      <w:pPr>
        <w:tabs>
          <w:tab w:val="center" w:pos="8098"/>
          <w:tab w:val="right" w:pos="10800"/>
        </w:tabs>
        <w:spacing w:line="240" w:lineRule="exact"/>
        <w:ind w:left="5103" w:hanging="1"/>
        <w:jc w:val="right"/>
      </w:pPr>
      <w:r w:rsidRPr="007317FF">
        <w:t>к постановлению</w:t>
      </w:r>
    </w:p>
    <w:p w:rsidR="007317FF" w:rsidRPr="007317FF" w:rsidRDefault="007317FF" w:rsidP="007317FF">
      <w:pPr>
        <w:tabs>
          <w:tab w:val="center" w:pos="8098"/>
          <w:tab w:val="right" w:pos="10800"/>
        </w:tabs>
        <w:spacing w:line="240" w:lineRule="exact"/>
        <w:ind w:left="5103" w:hanging="1"/>
        <w:jc w:val="right"/>
      </w:pPr>
      <w:r w:rsidRPr="007317FF">
        <w:t xml:space="preserve"> сельского поселения «</w:t>
      </w:r>
      <w:r>
        <w:t>Мандач</w:t>
      </w:r>
      <w:r w:rsidRPr="007317FF">
        <w:t xml:space="preserve">» </w:t>
      </w:r>
    </w:p>
    <w:p w:rsidR="007317FF" w:rsidRPr="007317FF" w:rsidRDefault="007317FF" w:rsidP="007317FF">
      <w:pPr>
        <w:tabs>
          <w:tab w:val="center" w:pos="8098"/>
          <w:tab w:val="right" w:pos="10800"/>
        </w:tabs>
        <w:spacing w:line="240" w:lineRule="exact"/>
        <w:ind w:left="5103" w:hanging="1"/>
        <w:jc w:val="right"/>
      </w:pPr>
      <w:r w:rsidRPr="007317FF">
        <w:t xml:space="preserve">от </w:t>
      </w:r>
      <w:r w:rsidR="003A49E5">
        <w:t>31 октября</w:t>
      </w:r>
      <w:r w:rsidRPr="007317FF">
        <w:t xml:space="preserve"> 2022 год  № </w:t>
      </w:r>
      <w:r w:rsidR="003A49E5">
        <w:t>10/48</w:t>
      </w:r>
      <w:r w:rsidRPr="007317FF">
        <w:t xml:space="preserve"> </w:t>
      </w:r>
    </w:p>
    <w:p w:rsidR="007317FF" w:rsidRPr="007317FF" w:rsidRDefault="007317FF" w:rsidP="007317FF">
      <w:pPr>
        <w:tabs>
          <w:tab w:val="center" w:pos="8098"/>
          <w:tab w:val="right" w:pos="10800"/>
        </w:tabs>
        <w:spacing w:line="240" w:lineRule="exact"/>
        <w:ind w:left="5103" w:hanging="1"/>
        <w:jc w:val="center"/>
      </w:pPr>
    </w:p>
    <w:p w:rsidR="007317FF" w:rsidRPr="007317FF" w:rsidRDefault="007317FF" w:rsidP="007317FF">
      <w:pPr>
        <w:jc w:val="center"/>
        <w:rPr>
          <w:b/>
          <w:bCs/>
          <w:color w:val="000000"/>
        </w:rPr>
      </w:pPr>
    </w:p>
    <w:p w:rsidR="007317FF" w:rsidRPr="007317FF" w:rsidRDefault="007317FF" w:rsidP="007317FF">
      <w:pPr>
        <w:jc w:val="center"/>
        <w:rPr>
          <w:color w:val="000000"/>
        </w:rPr>
      </w:pPr>
      <w:r w:rsidRPr="007317FF">
        <w:rPr>
          <w:b/>
          <w:bCs/>
          <w:color w:val="000000"/>
        </w:rPr>
        <w:t>Программа </w:t>
      </w:r>
    </w:p>
    <w:p w:rsidR="007317FF" w:rsidRPr="007317FF" w:rsidRDefault="007317FF" w:rsidP="007317FF">
      <w:pPr>
        <w:jc w:val="center"/>
        <w:rPr>
          <w:b/>
          <w:i/>
          <w:iCs/>
          <w:color w:val="000000"/>
        </w:rPr>
      </w:pPr>
      <w:r w:rsidRPr="007317FF">
        <w:rPr>
          <w:b/>
          <w:bCs/>
          <w:color w:val="000000"/>
        </w:rPr>
        <w:t>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</w:t>
      </w:r>
      <w:r w:rsidRPr="007317FF">
        <w:rPr>
          <w:b/>
          <w:color w:val="000000"/>
        </w:rPr>
        <w:t>ельского поселения «</w:t>
      </w:r>
      <w:r>
        <w:rPr>
          <w:b/>
          <w:color w:val="000000"/>
        </w:rPr>
        <w:t>Мандач</w:t>
      </w:r>
      <w:r w:rsidRPr="007317FF">
        <w:rPr>
          <w:b/>
          <w:color w:val="000000"/>
        </w:rPr>
        <w:t>» на 202</w:t>
      </w:r>
      <w:r>
        <w:rPr>
          <w:b/>
          <w:color w:val="000000"/>
        </w:rPr>
        <w:t>3</w:t>
      </w:r>
      <w:r w:rsidRPr="007317FF">
        <w:rPr>
          <w:b/>
          <w:color w:val="000000"/>
        </w:rPr>
        <w:t xml:space="preserve"> год</w:t>
      </w:r>
    </w:p>
    <w:p w:rsidR="007317FF" w:rsidRPr="007317FF" w:rsidRDefault="007317FF" w:rsidP="007317FF">
      <w:pPr>
        <w:jc w:val="both"/>
        <w:rPr>
          <w:color w:val="000000"/>
        </w:rPr>
      </w:pPr>
      <w:r w:rsidRPr="007317FF">
        <w:rPr>
          <w:color w:val="000000"/>
        </w:rPr>
        <w:t xml:space="preserve">      </w:t>
      </w:r>
    </w:p>
    <w:p w:rsidR="007317FF" w:rsidRDefault="007317FF" w:rsidP="007317FF">
      <w:pPr>
        <w:ind w:firstLine="709"/>
        <w:jc w:val="both"/>
        <w:rPr>
          <w:rFonts w:eastAsia="Calibri"/>
          <w:lang w:eastAsia="en-US"/>
        </w:rPr>
      </w:pPr>
      <w:r w:rsidRPr="007317FF">
        <w:rPr>
          <w:color w:val="000000"/>
        </w:rPr>
        <w:t xml:space="preserve">     </w:t>
      </w:r>
      <w:r w:rsidRPr="007317FF">
        <w:rPr>
          <w:rFonts w:eastAsia="Calibri"/>
          <w:lang w:eastAsia="en-US"/>
        </w:rPr>
        <w:t xml:space="preserve">Настоящая программа профилактики рисков причинения вреда (ущерба) охраняемым законом ценностям при осуществлении </w:t>
      </w:r>
      <w:r w:rsidR="003C3972" w:rsidRPr="003C3972">
        <w:rPr>
          <w:bCs/>
          <w:color w:val="000000"/>
        </w:rPr>
        <w:t>муниципального контроля в сфере благоустройства</w:t>
      </w:r>
      <w:r w:rsidR="003C3972" w:rsidRPr="007317FF">
        <w:rPr>
          <w:b/>
          <w:bCs/>
          <w:color w:val="000000"/>
        </w:rPr>
        <w:t xml:space="preserve"> </w:t>
      </w:r>
      <w:r w:rsidRPr="007317FF">
        <w:rPr>
          <w:rFonts w:eastAsia="Calibri"/>
          <w:lang w:eastAsia="en-US"/>
        </w:rPr>
        <w:t xml:space="preserve">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</w:t>
      </w:r>
      <w:r w:rsidR="003C3972" w:rsidRPr="003C3972">
        <w:rPr>
          <w:bCs/>
          <w:color w:val="000000"/>
        </w:rPr>
        <w:t>муниципального контроля в сфере благоустройства</w:t>
      </w:r>
      <w:r w:rsidR="003C3972" w:rsidRPr="007317FF">
        <w:rPr>
          <w:b/>
          <w:bCs/>
          <w:color w:val="000000"/>
        </w:rPr>
        <w:t xml:space="preserve"> </w:t>
      </w:r>
      <w:r w:rsidRPr="007317FF">
        <w:rPr>
          <w:rFonts w:eastAsia="Calibri"/>
          <w:lang w:eastAsia="en-US"/>
        </w:rPr>
        <w:t>(далее – муниципальный контроль).</w:t>
      </w:r>
    </w:p>
    <w:p w:rsidR="003C3972" w:rsidRPr="007317FF" w:rsidRDefault="003C3972" w:rsidP="007317FF">
      <w:pPr>
        <w:ind w:firstLine="709"/>
        <w:jc w:val="both"/>
        <w:rPr>
          <w:rFonts w:eastAsia="Calibri"/>
          <w:lang w:eastAsia="en-US"/>
        </w:rPr>
      </w:pPr>
    </w:p>
    <w:p w:rsidR="003C3972" w:rsidRPr="003C3972" w:rsidRDefault="003C3972" w:rsidP="003C3972">
      <w:pPr>
        <w:ind w:firstLine="708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1</w:t>
      </w:r>
      <w:r w:rsidRPr="003C3972">
        <w:rPr>
          <w:rFonts w:eastAsia="Calibri"/>
          <w:b/>
          <w:lang w:eastAsia="en-US"/>
        </w:rPr>
        <w:t>. Анализ текущего состояния осуществления муниципального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7317FF" w:rsidRPr="007317FF" w:rsidRDefault="007317FF" w:rsidP="007317FF">
      <w:pPr>
        <w:shd w:val="clear" w:color="auto" w:fill="FFFFFF"/>
        <w:ind w:firstLine="709"/>
        <w:jc w:val="center"/>
        <w:rPr>
          <w:color w:val="000000" w:themeColor="text1"/>
        </w:rPr>
      </w:pPr>
    </w:p>
    <w:p w:rsidR="007317FF" w:rsidRPr="007317FF" w:rsidRDefault="007317FF" w:rsidP="007317FF">
      <w:pPr>
        <w:shd w:val="clear" w:color="auto" w:fill="FFFFFF"/>
        <w:ind w:firstLine="709"/>
        <w:jc w:val="both"/>
        <w:rPr>
          <w:color w:val="000000" w:themeColor="text1"/>
        </w:rPr>
      </w:pPr>
      <w:r w:rsidRPr="007317FF">
        <w:rPr>
          <w:color w:val="000000" w:themeColor="text1"/>
        </w:rPr>
        <w:t xml:space="preserve">1.1. Анализ текущего состояния осуществления вида контроля. </w:t>
      </w:r>
    </w:p>
    <w:p w:rsidR="007317FF" w:rsidRPr="007317FF" w:rsidRDefault="00AD5699" w:rsidP="007317FF">
      <w:pPr>
        <w:shd w:val="clear" w:color="auto" w:fill="FFFFFF"/>
        <w:ind w:firstLine="709"/>
        <w:jc w:val="both"/>
        <w:rPr>
          <w:color w:val="000000" w:themeColor="text1"/>
        </w:rPr>
      </w:pPr>
      <w:r>
        <w:rPr>
          <w:color w:val="000000"/>
        </w:rPr>
        <w:t>С в</w:t>
      </w:r>
      <w:r w:rsidR="003068D4">
        <w:rPr>
          <w:color w:val="000000"/>
        </w:rPr>
        <w:t>ступлением</w:t>
      </w:r>
      <w:r w:rsidR="007317FF" w:rsidRPr="007317FF">
        <w:rPr>
          <w:color w:val="000000"/>
        </w:rPr>
        <w:t xml:space="preserve"> </w:t>
      </w:r>
      <w:r w:rsidR="003068D4">
        <w:rPr>
          <w:color w:val="000000"/>
        </w:rPr>
        <w:t xml:space="preserve">в силу </w:t>
      </w:r>
      <w:r w:rsidR="007317FF" w:rsidRPr="007317FF">
        <w:rPr>
          <w:color w:val="000000" w:themeColor="text1"/>
          <w:shd w:val="clear" w:color="auto" w:fill="FFFFFF"/>
        </w:rPr>
        <w:t>Федерального закона от 11 июня 2021 года № 170-ФЗ «О внесении изменений в отдельные законодательные акты Российской Федераци</w:t>
      </w:r>
      <w:r w:rsidR="005C0143">
        <w:rPr>
          <w:color w:val="000000" w:themeColor="text1"/>
          <w:shd w:val="clear" w:color="auto" w:fill="FFFFFF"/>
        </w:rPr>
        <w:t xml:space="preserve">и», </w:t>
      </w:r>
      <w:r w:rsidR="007317FF" w:rsidRPr="007317FF">
        <w:rPr>
          <w:color w:val="000000" w:themeColor="text1"/>
          <w:shd w:val="clear" w:color="auto" w:fill="FFFFFF"/>
        </w:rPr>
        <w:t xml:space="preserve">Федерального закона «О государственном контроле (надзоре) и муниципальном контроле в Российской Федерации» (далее – Федеральный закон № 170-ФЗ) к предмету </w:t>
      </w:r>
      <w:r w:rsidR="007317FF" w:rsidRPr="007317FF">
        <w:rPr>
          <w:color w:val="000000" w:themeColor="text1"/>
        </w:rPr>
        <w:t>муниципального контроля</w:t>
      </w:r>
      <w:r w:rsidR="007317FF" w:rsidRPr="007317FF">
        <w:rPr>
          <w:color w:val="000000" w:themeColor="text1"/>
          <w:spacing w:val="-6"/>
        </w:rPr>
        <w:t xml:space="preserve"> </w:t>
      </w:r>
      <w:r w:rsidR="007317FF" w:rsidRPr="007317FF">
        <w:rPr>
          <w:color w:val="000000"/>
        </w:rPr>
        <w:t>в сфере благоустройства было отнесено соблюдение юридическими лицами, индивидуальными предпринимателями</w:t>
      </w:r>
      <w:r w:rsidR="004A4897">
        <w:rPr>
          <w:color w:val="000000"/>
        </w:rPr>
        <w:t xml:space="preserve"> </w:t>
      </w:r>
      <w:r w:rsidR="007317FF" w:rsidRPr="007317FF">
        <w:rPr>
          <w:color w:val="000000"/>
          <w:shd w:val="clear" w:color="auto" w:fill="FFFFFF"/>
        </w:rPr>
        <w:t xml:space="preserve">Правил благоустройства территории </w:t>
      </w:r>
      <w:r w:rsidR="00E617B9">
        <w:rPr>
          <w:color w:val="000000"/>
          <w:shd w:val="clear" w:color="auto" w:fill="FFFFFF"/>
        </w:rPr>
        <w:t xml:space="preserve">муниципального образования </w:t>
      </w:r>
      <w:r w:rsidR="007317FF" w:rsidRPr="007317FF">
        <w:rPr>
          <w:color w:val="000000"/>
          <w:shd w:val="clear" w:color="auto" w:fill="FFFFFF"/>
        </w:rPr>
        <w:t>сельского поселения «</w:t>
      </w:r>
      <w:r w:rsidR="00E617B9">
        <w:rPr>
          <w:color w:val="000000"/>
          <w:shd w:val="clear" w:color="auto" w:fill="FFFFFF"/>
        </w:rPr>
        <w:t>Мандач»</w:t>
      </w:r>
      <w:r w:rsidR="007317FF" w:rsidRPr="007317FF">
        <w:rPr>
          <w:color w:val="000000"/>
        </w:rPr>
        <w:t xml:space="preserve"> (далее – Правила благоустройства)</w:t>
      </w:r>
      <w:r w:rsidR="007317FF" w:rsidRPr="007317FF">
        <w:rPr>
          <w:color w:val="000000"/>
          <w:shd w:val="clear" w:color="auto" w:fill="FFFFFF"/>
        </w:rPr>
        <w:t xml:space="preserve">, требований к обеспечению доступности для инвалидов объектов социальной, инженерной и </w:t>
      </w:r>
      <w:r w:rsidR="007317FF" w:rsidRPr="007317FF">
        <w:rPr>
          <w:color w:val="000000" w:themeColor="text1"/>
          <w:shd w:val="clear" w:color="auto" w:fill="FFFFFF"/>
        </w:rPr>
        <w:t>транспортной инфраструктур и предоставляемых услуг (далее также – обязательные требования)</w:t>
      </w:r>
      <w:r w:rsidR="007317FF" w:rsidRPr="007317FF">
        <w:rPr>
          <w:color w:val="000000" w:themeColor="text1"/>
        </w:rPr>
        <w:t>.</w:t>
      </w:r>
    </w:p>
    <w:p w:rsidR="007317FF" w:rsidRPr="007317FF" w:rsidRDefault="007317FF" w:rsidP="007317FF">
      <w:pPr>
        <w:ind w:firstLine="709"/>
        <w:jc w:val="both"/>
        <w:rPr>
          <w:color w:val="000000" w:themeColor="text1"/>
        </w:rPr>
      </w:pPr>
      <w:r w:rsidRPr="007317FF">
        <w:rPr>
          <w:color w:val="000000" w:themeColor="text1"/>
        </w:rPr>
        <w:t xml:space="preserve">До </w:t>
      </w:r>
      <w:r w:rsidR="003068D4">
        <w:rPr>
          <w:color w:val="000000" w:themeColor="text1"/>
        </w:rPr>
        <w:t>вступления в силу</w:t>
      </w:r>
      <w:r w:rsidRPr="007317FF">
        <w:rPr>
          <w:color w:val="000000" w:themeColor="text1"/>
        </w:rPr>
        <w:t xml:space="preserve"> Федерального закона № 170-ФЗ контроль в сфере благоустройства не осуществлялся на системной основе в соответствии с </w:t>
      </w:r>
      <w:r w:rsidRPr="007317FF">
        <w:rPr>
          <w:color w:val="000000" w:themeColor="text1"/>
          <w:shd w:val="clear" w:color="auto" w:fill="FFFFFF"/>
        </w:rPr>
        <w:t>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 Контроль за соблюдением</w:t>
      </w:r>
      <w:r w:rsidRPr="007317FF">
        <w:rPr>
          <w:color w:val="000000" w:themeColor="text1"/>
        </w:rPr>
        <w:t xml:space="preserve"> Правил благоустройства</w:t>
      </w:r>
      <w:r w:rsidRPr="007317FF">
        <w:rPr>
          <w:rStyle w:val="a4"/>
          <w:color w:val="000000" w:themeColor="text1"/>
        </w:rPr>
        <w:t xml:space="preserve"> </w:t>
      </w:r>
      <w:r w:rsidRPr="007317FF">
        <w:rPr>
          <w:color w:val="000000" w:themeColor="text1"/>
        </w:rPr>
        <w:t xml:space="preserve">осуществлялся исключительно в соответствии с законодательством об административных правонарушениях на предмет выявления признаков административных правонарушений в сфере благоустройства. </w:t>
      </w:r>
    </w:p>
    <w:p w:rsidR="007317FF" w:rsidRPr="007317FF" w:rsidRDefault="007317FF" w:rsidP="007317FF">
      <w:pPr>
        <w:shd w:val="clear" w:color="auto" w:fill="FFFFFF"/>
        <w:ind w:firstLine="709"/>
        <w:jc w:val="both"/>
        <w:rPr>
          <w:color w:val="000000" w:themeColor="text1"/>
        </w:rPr>
      </w:pPr>
      <w:r w:rsidRPr="007317FF">
        <w:rPr>
          <w:color w:val="000000" w:themeColor="text1"/>
        </w:rPr>
        <w:t>1.2. Описание текущего развития профилактической деятельности контрольного органа.</w:t>
      </w:r>
    </w:p>
    <w:p w:rsidR="007317FF" w:rsidRPr="007317FF" w:rsidRDefault="007317FF" w:rsidP="007317FF">
      <w:pPr>
        <w:shd w:val="clear" w:color="auto" w:fill="FFFFFF"/>
        <w:ind w:firstLine="709"/>
        <w:jc w:val="both"/>
        <w:rPr>
          <w:color w:val="000000" w:themeColor="text1"/>
        </w:rPr>
      </w:pPr>
      <w:r w:rsidRPr="007317FF">
        <w:rPr>
          <w:color w:val="000000" w:themeColor="text1"/>
        </w:rPr>
        <w:t xml:space="preserve">Профилактическая деятельность в соответствии с </w:t>
      </w:r>
      <w:r w:rsidRPr="007317FF">
        <w:rPr>
          <w:color w:val="000000" w:themeColor="text1"/>
          <w:shd w:val="clear" w:color="auto" w:fill="FFFFFF"/>
        </w:rPr>
        <w:t xml:space="preserve">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r w:rsidR="00E617B9">
        <w:rPr>
          <w:color w:val="000000"/>
        </w:rPr>
        <w:t>а</w:t>
      </w:r>
      <w:r w:rsidRPr="007317FF">
        <w:rPr>
          <w:color w:val="000000"/>
        </w:rPr>
        <w:t>дминистрацией сельского поселения «</w:t>
      </w:r>
      <w:r w:rsidR="00E617B9">
        <w:rPr>
          <w:color w:val="000000"/>
        </w:rPr>
        <w:t>Мандач</w:t>
      </w:r>
      <w:r w:rsidRPr="007317FF">
        <w:rPr>
          <w:color w:val="000000"/>
        </w:rPr>
        <w:t xml:space="preserve">» (далее также – Администрация или контрольный орган) </w:t>
      </w:r>
      <w:r w:rsidRPr="007317FF">
        <w:rPr>
          <w:color w:val="000000" w:themeColor="text1"/>
        </w:rPr>
        <w:t>на системной основе</w:t>
      </w:r>
      <w:r w:rsidRPr="007317FF">
        <w:rPr>
          <w:color w:val="000000" w:themeColor="text1"/>
          <w:shd w:val="clear" w:color="auto" w:fill="FFFFFF"/>
        </w:rPr>
        <w:t xml:space="preserve"> не осуществлялась</w:t>
      </w:r>
      <w:r w:rsidRPr="007317FF">
        <w:rPr>
          <w:color w:val="000000" w:themeColor="text1"/>
        </w:rPr>
        <w:t>.</w:t>
      </w:r>
    </w:p>
    <w:p w:rsidR="007317FF" w:rsidRPr="007317FF" w:rsidRDefault="007317FF" w:rsidP="007317FF">
      <w:pPr>
        <w:shd w:val="clear" w:color="auto" w:fill="FFFFFF"/>
        <w:ind w:firstLine="567"/>
        <w:jc w:val="both"/>
        <w:rPr>
          <w:color w:val="000000"/>
        </w:rPr>
      </w:pPr>
      <w:r w:rsidRPr="007317FF">
        <w:rPr>
          <w:color w:val="000000" w:themeColor="text1"/>
        </w:rPr>
        <w:t>1.3. К проблемам, на решение которых направлена Программа профилактики, относятся случаи</w:t>
      </w:r>
      <w:r w:rsidRPr="007317FF">
        <w:rPr>
          <w:color w:val="000000"/>
        </w:rPr>
        <w:t xml:space="preserve"> ненадлежащего содержания прилегающих территорий.</w:t>
      </w:r>
    </w:p>
    <w:p w:rsidR="007317FF" w:rsidRPr="007317FF" w:rsidRDefault="007317FF" w:rsidP="007317FF">
      <w:pPr>
        <w:pStyle w:val="ConsPlusNormal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317FF">
        <w:rPr>
          <w:rFonts w:ascii="Times New Roman" w:hAnsi="Times New Roman" w:cs="Times New Roman"/>
          <w:bCs/>
          <w:iCs/>
          <w:sz w:val="24"/>
          <w:szCs w:val="24"/>
        </w:rPr>
        <w:t>Мероприятия Программы профилактики</w:t>
      </w:r>
      <w:r w:rsidRPr="007317F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будут способствовать </w:t>
      </w:r>
      <w:r w:rsidRPr="007317FF">
        <w:rPr>
          <w:rFonts w:ascii="Times New Roman" w:hAnsi="Times New Roman" w:cs="Times New Roman"/>
          <w:bCs/>
          <w:iCs/>
          <w:sz w:val="24"/>
          <w:szCs w:val="24"/>
        </w:rPr>
        <w:t xml:space="preserve">частичному решению обозначенных проблем в связи с повышением информированности </w:t>
      </w:r>
      <w:r w:rsidRPr="007317FF">
        <w:rPr>
          <w:rFonts w:ascii="Times New Roman" w:hAnsi="Times New Roman" w:cs="Times New Roman"/>
          <w:bCs/>
          <w:iCs/>
          <w:sz w:val="24"/>
          <w:szCs w:val="24"/>
        </w:rPr>
        <w:lastRenderedPageBreak/>
        <w:t xml:space="preserve">контролируемых лиц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актами. </w:t>
      </w:r>
    </w:p>
    <w:p w:rsidR="007317FF" w:rsidRPr="007317FF" w:rsidRDefault="007317FF" w:rsidP="007317FF">
      <w:pPr>
        <w:jc w:val="both"/>
        <w:rPr>
          <w:color w:val="000000"/>
        </w:rPr>
      </w:pPr>
    </w:p>
    <w:p w:rsidR="007317FF" w:rsidRPr="007317FF" w:rsidRDefault="005C0143" w:rsidP="007317FF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2. </w:t>
      </w:r>
      <w:r w:rsidR="007317FF" w:rsidRPr="007317FF">
        <w:rPr>
          <w:b/>
          <w:bCs/>
          <w:color w:val="000000"/>
        </w:rPr>
        <w:t>Цели и задачи реализации программы профилактики</w:t>
      </w:r>
    </w:p>
    <w:p w:rsidR="007317FF" w:rsidRPr="007317FF" w:rsidRDefault="007317FF" w:rsidP="007317FF">
      <w:pPr>
        <w:jc w:val="center"/>
        <w:rPr>
          <w:b/>
          <w:bCs/>
          <w:color w:val="000000"/>
        </w:rPr>
      </w:pPr>
    </w:p>
    <w:p w:rsidR="007317FF" w:rsidRPr="007317FF" w:rsidRDefault="007317FF" w:rsidP="007317F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7317FF">
        <w:rPr>
          <w:color w:val="000000" w:themeColor="text1"/>
        </w:rPr>
        <w:t xml:space="preserve">2.1. </w:t>
      </w:r>
      <w:r w:rsidR="005C0143">
        <w:rPr>
          <w:color w:val="000000" w:themeColor="text1"/>
        </w:rPr>
        <w:t>Основными целями Программы профилактики являются</w:t>
      </w:r>
      <w:r w:rsidRPr="007317FF">
        <w:rPr>
          <w:color w:val="000000" w:themeColor="text1"/>
        </w:rPr>
        <w:t>:</w:t>
      </w:r>
    </w:p>
    <w:p w:rsidR="007317FF" w:rsidRPr="007317FF" w:rsidRDefault="007317FF" w:rsidP="007317F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7317FF">
        <w:rPr>
          <w:color w:val="000000" w:themeColor="text1"/>
        </w:rPr>
        <w:t>1) стимулирование добросовестного соблюдения обязательных требований всеми контролируемыми лицами;</w:t>
      </w:r>
    </w:p>
    <w:p w:rsidR="007317FF" w:rsidRPr="007317FF" w:rsidRDefault="007317FF" w:rsidP="007317F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7317FF">
        <w:rPr>
          <w:color w:val="000000" w:themeColor="text1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7317FF" w:rsidRPr="007317FF" w:rsidRDefault="007317FF" w:rsidP="007317F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7317FF">
        <w:rPr>
          <w:color w:val="000000" w:themeColor="text1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7317FF" w:rsidRPr="007317FF" w:rsidRDefault="007317FF" w:rsidP="007317FF">
      <w:pPr>
        <w:shd w:val="clear" w:color="auto" w:fill="FFFFFF"/>
        <w:ind w:firstLine="709"/>
        <w:jc w:val="both"/>
        <w:rPr>
          <w:color w:val="000000" w:themeColor="text1"/>
        </w:rPr>
      </w:pPr>
      <w:r w:rsidRPr="007317FF">
        <w:rPr>
          <w:color w:val="000000" w:themeColor="text1"/>
        </w:rPr>
        <w:t xml:space="preserve">2.2. </w:t>
      </w:r>
      <w:r w:rsidR="005C0143">
        <w:rPr>
          <w:color w:val="000000" w:themeColor="text1"/>
        </w:rPr>
        <w:t>Проведение профилактических мероприятий Программы профилактики направлено на решение</w:t>
      </w:r>
      <w:r w:rsidRPr="007317FF">
        <w:rPr>
          <w:color w:val="000000" w:themeColor="text1"/>
        </w:rPr>
        <w:t xml:space="preserve"> следующи</w:t>
      </w:r>
      <w:r w:rsidR="005C0143">
        <w:rPr>
          <w:color w:val="000000" w:themeColor="text1"/>
        </w:rPr>
        <w:t>х задач</w:t>
      </w:r>
      <w:r w:rsidRPr="007317FF">
        <w:rPr>
          <w:color w:val="000000" w:themeColor="text1"/>
        </w:rPr>
        <w:t>:</w:t>
      </w:r>
    </w:p>
    <w:p w:rsidR="007317FF" w:rsidRPr="007317FF" w:rsidRDefault="007317FF" w:rsidP="007317FF">
      <w:pPr>
        <w:shd w:val="clear" w:color="auto" w:fill="FFFFFF"/>
        <w:ind w:firstLine="709"/>
        <w:jc w:val="both"/>
      </w:pPr>
      <w:r w:rsidRPr="007317FF">
        <w:rPr>
          <w:color w:val="000000" w:themeColor="text1"/>
        </w:rPr>
        <w:t>1) анализ выявленных в результате проведения муниципального контроля</w:t>
      </w:r>
      <w:r w:rsidRPr="007317FF">
        <w:rPr>
          <w:color w:val="000000" w:themeColor="text1"/>
          <w:spacing w:val="-6"/>
        </w:rPr>
        <w:t xml:space="preserve"> </w:t>
      </w:r>
      <w:r w:rsidRPr="007317FF">
        <w:rPr>
          <w:color w:val="000000"/>
        </w:rPr>
        <w:t>в сфере благоустройства</w:t>
      </w:r>
      <w:r w:rsidRPr="007317FF">
        <w:rPr>
          <w:color w:val="000000" w:themeColor="text1"/>
        </w:rPr>
        <w:t xml:space="preserve"> нарушений обязательных требований</w:t>
      </w:r>
      <w:r w:rsidRPr="007317FF">
        <w:t>;</w:t>
      </w:r>
    </w:p>
    <w:p w:rsidR="007317FF" w:rsidRPr="007317FF" w:rsidRDefault="007317FF" w:rsidP="007317FF">
      <w:pPr>
        <w:shd w:val="clear" w:color="auto" w:fill="FFFFFF"/>
        <w:ind w:firstLine="709"/>
        <w:jc w:val="both"/>
      </w:pPr>
      <w:r w:rsidRPr="007317FF">
        <w:t>2) оценка состояния подконтрольной среды (оценка возможной угрозы причинения вреда жизни, здоровью граждан) и установление зависимости видов и интенсивности профилактических мероприятий с учетом состояния подконтрольной среды;</w:t>
      </w:r>
    </w:p>
    <w:p w:rsidR="007317FF" w:rsidRPr="007317FF" w:rsidRDefault="007317FF" w:rsidP="007317FF">
      <w:pPr>
        <w:shd w:val="clear" w:color="auto" w:fill="FFFFFF"/>
        <w:ind w:firstLine="709"/>
        <w:jc w:val="both"/>
      </w:pPr>
      <w:r w:rsidRPr="007317FF">
        <w:t>3) организация и проведение профилактических мероприятий с учетом состояния подконтрольной среды</w:t>
      </w:r>
      <w:r w:rsidRPr="007317FF">
        <w:rPr>
          <w:color w:val="000000" w:themeColor="text1"/>
        </w:rPr>
        <w:t xml:space="preserve"> и анализа выявленных в результате проведения муниципального контроля</w:t>
      </w:r>
      <w:r w:rsidRPr="007317FF">
        <w:rPr>
          <w:color w:val="000000" w:themeColor="text1"/>
          <w:spacing w:val="-6"/>
        </w:rPr>
        <w:t xml:space="preserve"> </w:t>
      </w:r>
      <w:r w:rsidRPr="007317FF">
        <w:rPr>
          <w:color w:val="000000"/>
        </w:rPr>
        <w:t xml:space="preserve">в сфере благоустройства </w:t>
      </w:r>
      <w:r w:rsidRPr="007317FF">
        <w:rPr>
          <w:color w:val="000000" w:themeColor="text1"/>
        </w:rPr>
        <w:t>нарушений обязательных требований</w:t>
      </w:r>
      <w:r w:rsidRPr="007317FF">
        <w:t>.</w:t>
      </w:r>
    </w:p>
    <w:p w:rsidR="007317FF" w:rsidRPr="007317FF" w:rsidRDefault="007317FF" w:rsidP="007317FF">
      <w:pPr>
        <w:jc w:val="both"/>
        <w:rPr>
          <w:color w:val="000000"/>
        </w:rPr>
      </w:pPr>
    </w:p>
    <w:p w:rsidR="007317FF" w:rsidRPr="007317FF" w:rsidRDefault="003068D4" w:rsidP="007317FF">
      <w:pPr>
        <w:jc w:val="center"/>
        <w:rPr>
          <w:color w:val="000000"/>
        </w:rPr>
      </w:pPr>
      <w:r>
        <w:rPr>
          <w:b/>
          <w:bCs/>
          <w:color w:val="000000"/>
        </w:rPr>
        <w:t xml:space="preserve">3. </w:t>
      </w:r>
      <w:r w:rsidR="007317FF" w:rsidRPr="007317FF">
        <w:rPr>
          <w:b/>
          <w:bCs/>
          <w:color w:val="000000"/>
        </w:rPr>
        <w:t>Перечень профилактических мероприятий, сроки</w:t>
      </w:r>
    </w:p>
    <w:p w:rsidR="007317FF" w:rsidRPr="007317FF" w:rsidRDefault="007317FF" w:rsidP="007317FF">
      <w:pPr>
        <w:ind w:firstLine="568"/>
        <w:jc w:val="center"/>
        <w:rPr>
          <w:b/>
          <w:bCs/>
          <w:color w:val="000000"/>
        </w:rPr>
      </w:pPr>
      <w:r w:rsidRPr="007317FF">
        <w:rPr>
          <w:b/>
          <w:bCs/>
          <w:color w:val="000000"/>
        </w:rPr>
        <w:t>(периодичность) их проведения</w:t>
      </w:r>
    </w:p>
    <w:p w:rsidR="007317FF" w:rsidRPr="007317FF" w:rsidRDefault="007317FF" w:rsidP="007317FF">
      <w:pPr>
        <w:pStyle w:val="s1"/>
        <w:shd w:val="clear" w:color="auto" w:fill="FFFFFF"/>
        <w:spacing w:before="0" w:beforeAutospacing="0" w:after="0" w:afterAutospacing="0"/>
        <w:ind w:firstLine="709"/>
        <w:rPr>
          <w:color w:val="000000" w:themeColor="text1"/>
        </w:rPr>
      </w:pPr>
    </w:p>
    <w:tbl>
      <w:tblPr>
        <w:tblW w:w="10206" w:type="dxa"/>
        <w:tblInd w:w="-552" w:type="dxa"/>
        <w:tblLook w:val="04A0"/>
      </w:tblPr>
      <w:tblGrid>
        <w:gridCol w:w="490"/>
        <w:gridCol w:w="2204"/>
        <w:gridCol w:w="3402"/>
        <w:gridCol w:w="1990"/>
        <w:gridCol w:w="2120"/>
      </w:tblGrid>
      <w:tr w:rsidR="007317FF" w:rsidRPr="007317FF" w:rsidTr="00C23D33"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17FF" w:rsidRPr="007317FF" w:rsidRDefault="007317FF" w:rsidP="003C46C4">
            <w:pPr>
              <w:jc w:val="center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>№ п/п</w:t>
            </w:r>
          </w:p>
        </w:tc>
        <w:tc>
          <w:tcPr>
            <w:tcW w:w="22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17FF" w:rsidRPr="007317FF" w:rsidRDefault="007317FF" w:rsidP="003C46C4">
            <w:pPr>
              <w:jc w:val="center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>Вид мероприятия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17FF" w:rsidRPr="007317FF" w:rsidRDefault="007317FF" w:rsidP="003C46C4">
            <w:pPr>
              <w:jc w:val="center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>Содержание мероприятия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17FF" w:rsidRPr="007317FF" w:rsidRDefault="007317FF" w:rsidP="003C46C4">
            <w:pPr>
              <w:jc w:val="center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>Срок реализации мероприятия</w:t>
            </w:r>
          </w:p>
        </w:tc>
        <w:tc>
          <w:tcPr>
            <w:tcW w:w="2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17FF" w:rsidRPr="007317FF" w:rsidRDefault="007317FF" w:rsidP="003C46C4">
            <w:pPr>
              <w:jc w:val="center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>Ответственный за реализацию мероприятия исполнитель</w:t>
            </w:r>
          </w:p>
        </w:tc>
      </w:tr>
      <w:tr w:rsidR="007317FF" w:rsidRPr="007317FF" w:rsidTr="00C23D33"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317FF" w:rsidRPr="007317FF" w:rsidRDefault="007317FF" w:rsidP="003C46C4">
            <w:pPr>
              <w:jc w:val="center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>1</w:t>
            </w:r>
          </w:p>
        </w:tc>
        <w:tc>
          <w:tcPr>
            <w:tcW w:w="22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317FF" w:rsidRPr="007317FF" w:rsidRDefault="007317FF" w:rsidP="003C46C4">
            <w:pPr>
              <w:shd w:val="clear" w:color="auto" w:fill="FFFFFF"/>
              <w:rPr>
                <w:color w:val="000000" w:themeColor="text1"/>
                <w:lang w:eastAsia="en-US"/>
              </w:rPr>
            </w:pPr>
            <w:r w:rsidRPr="007317FF">
              <w:rPr>
                <w:color w:val="000000"/>
                <w:lang w:eastAsia="en-US"/>
              </w:rPr>
              <w:t xml:space="preserve">Информирование 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317FF" w:rsidRPr="007317FF" w:rsidRDefault="007317FF" w:rsidP="00777FA7">
            <w:pPr>
              <w:jc w:val="both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>1. Р</w:t>
            </w:r>
            <w:r w:rsidRPr="007317FF">
              <w:rPr>
                <w:color w:val="000000"/>
                <w:lang w:eastAsia="en-US"/>
              </w:rPr>
              <w:t>азмещение сведений по вопросам соблюдения обязательных требований</w:t>
            </w:r>
            <w:r w:rsidR="00777FA7">
              <w:rPr>
                <w:color w:val="000000"/>
                <w:lang w:eastAsia="en-US"/>
              </w:rPr>
              <w:t xml:space="preserve"> в сфере благоустройства</w:t>
            </w:r>
            <w:r w:rsidRPr="007317FF">
              <w:rPr>
                <w:color w:val="000000"/>
                <w:lang w:eastAsia="en-US"/>
              </w:rPr>
              <w:t xml:space="preserve"> на официальном сайте администрации </w:t>
            </w:r>
          </w:p>
          <w:p w:rsidR="007317FF" w:rsidRPr="007317FF" w:rsidRDefault="007317FF" w:rsidP="003C46C4">
            <w:pPr>
              <w:rPr>
                <w:color w:val="000000" w:themeColor="text1"/>
                <w:lang w:eastAsia="en-US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77FA7" w:rsidRDefault="00777FA7" w:rsidP="003C46C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В течение года</w:t>
            </w:r>
          </w:p>
          <w:p w:rsidR="007317FF" w:rsidRPr="007317FF" w:rsidRDefault="00777FA7" w:rsidP="00777FA7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 (при наличии оснований)</w:t>
            </w:r>
          </w:p>
        </w:tc>
        <w:tc>
          <w:tcPr>
            <w:tcW w:w="2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317FF" w:rsidRPr="007317FF" w:rsidRDefault="007317FF" w:rsidP="00FC2534">
            <w:pPr>
              <w:jc w:val="center"/>
              <w:rPr>
                <w:iCs/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>Администрация сельского поселения «</w:t>
            </w:r>
            <w:r w:rsidR="003068D4">
              <w:rPr>
                <w:color w:val="000000" w:themeColor="text1"/>
                <w:lang w:eastAsia="en-US"/>
              </w:rPr>
              <w:t>Мандач</w:t>
            </w:r>
            <w:r w:rsidRPr="007317FF">
              <w:rPr>
                <w:color w:val="000000" w:themeColor="text1"/>
                <w:lang w:eastAsia="en-US"/>
              </w:rPr>
              <w:t xml:space="preserve">», </w:t>
            </w:r>
            <w:r w:rsidR="00FC2534">
              <w:rPr>
                <w:color w:val="000000" w:themeColor="text1"/>
                <w:lang w:eastAsia="en-US"/>
              </w:rPr>
              <w:t>глава сельского поселения «Мандач»</w:t>
            </w:r>
          </w:p>
        </w:tc>
      </w:tr>
      <w:tr w:rsidR="00FC2534" w:rsidRPr="007317FF" w:rsidTr="00C23D33"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C2534" w:rsidRPr="007317FF" w:rsidRDefault="00FC2534" w:rsidP="003C46C4">
            <w:pPr>
              <w:jc w:val="center"/>
              <w:rPr>
                <w:color w:val="000000" w:themeColor="text1"/>
                <w:lang w:val="en-US" w:eastAsia="en-US"/>
              </w:rPr>
            </w:pPr>
            <w:r>
              <w:rPr>
                <w:color w:val="000000" w:themeColor="text1"/>
                <w:lang w:eastAsia="en-US"/>
              </w:rPr>
              <w:t>2</w:t>
            </w:r>
          </w:p>
        </w:tc>
        <w:tc>
          <w:tcPr>
            <w:tcW w:w="22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2534" w:rsidRPr="007317FF" w:rsidRDefault="00FC2534" w:rsidP="003C46C4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731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Консультирование 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2534" w:rsidRPr="007317FF" w:rsidRDefault="00FC2534" w:rsidP="00C23D3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 xml:space="preserve">1.Консультирование </w:t>
            </w:r>
            <w:r>
              <w:rPr>
                <w:color w:val="000000" w:themeColor="text1"/>
                <w:lang w:eastAsia="en-US"/>
              </w:rPr>
              <w:t xml:space="preserve">осуществляется посредством личного обращения, телефонной связи, электронной почты, </w:t>
            </w:r>
            <w:r w:rsidRPr="007317FF">
              <w:rPr>
                <w:color w:val="000000" w:themeColor="text1"/>
                <w:lang w:eastAsia="en-US"/>
              </w:rPr>
              <w:t>видео-конференц-связи</w:t>
            </w:r>
            <w:r>
              <w:rPr>
                <w:color w:val="000000" w:themeColor="text1"/>
                <w:lang w:eastAsia="en-US"/>
              </w:rPr>
              <w:t xml:space="preserve">, при получении письменного запроса – в </w:t>
            </w:r>
            <w:r w:rsidRPr="007317FF">
              <w:rPr>
                <w:color w:val="000000" w:themeColor="text1"/>
                <w:lang w:eastAsia="en-US"/>
              </w:rPr>
              <w:t xml:space="preserve"> </w:t>
            </w:r>
            <w:r>
              <w:rPr>
                <w:color w:val="000000" w:themeColor="text1"/>
                <w:lang w:eastAsia="en-US"/>
              </w:rPr>
              <w:t>порядке, установленном Федеральным законом «О порядке рассмотрения обращения граждан Российской  Федерации».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C2534" w:rsidRDefault="00FC2534" w:rsidP="003C46C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В течение года</w:t>
            </w:r>
          </w:p>
          <w:p w:rsidR="00FC2534" w:rsidRPr="007317FF" w:rsidRDefault="00FC2534" w:rsidP="003C46C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(при наличии оснований)</w:t>
            </w:r>
          </w:p>
          <w:p w:rsidR="00FC2534" w:rsidRPr="007317FF" w:rsidRDefault="00FC2534" w:rsidP="003C46C4">
            <w:pPr>
              <w:rPr>
                <w:color w:val="000000" w:themeColor="text1"/>
                <w:lang w:eastAsia="en-US"/>
              </w:rPr>
            </w:pPr>
          </w:p>
        </w:tc>
        <w:tc>
          <w:tcPr>
            <w:tcW w:w="2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23D33" w:rsidRDefault="00FC2534" w:rsidP="003C46C4">
            <w:pPr>
              <w:jc w:val="center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>Администрация сельского поселения «</w:t>
            </w:r>
            <w:r>
              <w:rPr>
                <w:color w:val="000000" w:themeColor="text1"/>
                <w:lang w:eastAsia="en-US"/>
              </w:rPr>
              <w:t>Мандач</w:t>
            </w:r>
            <w:r w:rsidRPr="007317FF">
              <w:rPr>
                <w:color w:val="000000" w:themeColor="text1"/>
                <w:lang w:eastAsia="en-US"/>
              </w:rPr>
              <w:t>»,</w:t>
            </w:r>
          </w:p>
          <w:p w:rsidR="00FC2534" w:rsidRPr="007317FF" w:rsidRDefault="00FC2534" w:rsidP="003C46C4">
            <w:pPr>
              <w:jc w:val="center"/>
              <w:rPr>
                <w:color w:val="000000" w:themeColor="text1"/>
                <w:lang w:eastAsia="en-US"/>
              </w:rPr>
            </w:pPr>
            <w:r w:rsidRPr="007317FF">
              <w:rPr>
                <w:color w:val="000000" w:themeColor="text1"/>
                <w:lang w:eastAsia="en-US"/>
              </w:rPr>
              <w:t xml:space="preserve"> </w:t>
            </w:r>
            <w:r>
              <w:rPr>
                <w:color w:val="000000" w:themeColor="text1"/>
                <w:lang w:eastAsia="en-US"/>
              </w:rPr>
              <w:t>г</w:t>
            </w:r>
            <w:r w:rsidRPr="007317FF">
              <w:rPr>
                <w:color w:val="000000" w:themeColor="text1"/>
                <w:lang w:eastAsia="en-US"/>
              </w:rPr>
              <w:t>лава сельского поселения «</w:t>
            </w:r>
            <w:r>
              <w:rPr>
                <w:color w:val="000000" w:themeColor="text1"/>
                <w:lang w:eastAsia="en-US"/>
              </w:rPr>
              <w:t>Мандач</w:t>
            </w:r>
            <w:r w:rsidRPr="007317FF">
              <w:rPr>
                <w:color w:val="000000" w:themeColor="text1"/>
                <w:lang w:eastAsia="en-US"/>
              </w:rPr>
              <w:t>»</w:t>
            </w:r>
          </w:p>
        </w:tc>
      </w:tr>
    </w:tbl>
    <w:p w:rsidR="007317FF" w:rsidRDefault="007317FF" w:rsidP="007317F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</w:p>
    <w:p w:rsidR="00EC2D10" w:rsidRPr="007317FF" w:rsidRDefault="00EC2D10" w:rsidP="007317FF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</w:p>
    <w:p w:rsidR="007317FF" w:rsidRDefault="007317FF" w:rsidP="007317FF">
      <w:pPr>
        <w:pStyle w:val="s1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 w:themeColor="text1"/>
        </w:rPr>
      </w:pPr>
      <w:r w:rsidRPr="007317FF">
        <w:rPr>
          <w:b/>
          <w:color w:val="000000" w:themeColor="text1"/>
        </w:rPr>
        <w:lastRenderedPageBreak/>
        <w:t>4. Показатели результативности и эффективности Программы профилактики</w:t>
      </w:r>
      <w:r w:rsidR="00EC2D10">
        <w:rPr>
          <w:b/>
          <w:color w:val="000000" w:themeColor="text1"/>
        </w:rPr>
        <w:t>:</w:t>
      </w:r>
    </w:p>
    <w:p w:rsidR="00EC2D10" w:rsidRDefault="00EC2D10" w:rsidP="007317FF">
      <w:pPr>
        <w:pStyle w:val="s1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 w:themeColor="text1"/>
        </w:rPr>
      </w:pPr>
    </w:p>
    <w:p w:rsidR="00EC2D10" w:rsidRPr="00EC2D10" w:rsidRDefault="00EC2D10" w:rsidP="00EC2D10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C2D10">
        <w:rPr>
          <w:color w:val="000000" w:themeColor="text1"/>
        </w:rPr>
        <w:t>1)</w:t>
      </w:r>
      <w:r>
        <w:rPr>
          <w:color w:val="000000" w:themeColor="text1"/>
        </w:rPr>
        <w:t xml:space="preserve"> </w:t>
      </w:r>
      <w:r w:rsidRPr="00EC2D10">
        <w:rPr>
          <w:color w:val="000000" w:themeColor="text1"/>
        </w:rPr>
        <w:t>количество проведенных профилактических мероприятий;</w:t>
      </w:r>
    </w:p>
    <w:p w:rsidR="00EC2D10" w:rsidRDefault="00EC2D10" w:rsidP="00EC2D10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2)</w:t>
      </w:r>
      <w:r w:rsidRPr="00EC2D10">
        <w:rPr>
          <w:color w:val="000000" w:themeColor="text1"/>
        </w:rPr>
        <w:t>количество контролируемых лиц, в отношении которых проведены профилактические мероприятия;</w:t>
      </w:r>
    </w:p>
    <w:p w:rsidR="00EC2D10" w:rsidRDefault="00EC2D10" w:rsidP="00EC2D10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3)</w:t>
      </w:r>
      <w:r w:rsidRPr="00EC2D10">
        <w:rPr>
          <w:color w:val="000000" w:themeColor="text1"/>
        </w:rPr>
        <w:t xml:space="preserve"> доля контролируемых лиц, в отношении которых проведены профилактические мероприятия (показатель устанавливается в процентах от общего количества контролируемых лиц);</w:t>
      </w:r>
    </w:p>
    <w:p w:rsidR="00EC2D10" w:rsidRPr="007317FF" w:rsidRDefault="00EC2D10" w:rsidP="00EC2D10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r>
        <w:rPr>
          <w:color w:val="000000" w:themeColor="text1"/>
        </w:rPr>
        <w:t>4)</w:t>
      </w:r>
      <w:r w:rsidRPr="00EC2D10">
        <w:rPr>
          <w:color w:val="000000" w:themeColor="text1"/>
        </w:rPr>
        <w:t xml:space="preserve"> снижение количества однотипных и повторяющихся нарушений одним и тем же контролируемым лицом</w:t>
      </w:r>
      <w:r w:rsidRPr="00EC2D10">
        <w:rPr>
          <w:b/>
          <w:color w:val="000000" w:themeColor="text1"/>
        </w:rPr>
        <w:t>.</w:t>
      </w:r>
    </w:p>
    <w:p w:rsidR="007317FF" w:rsidRPr="007317FF" w:rsidRDefault="007317FF" w:rsidP="007317FF">
      <w:pPr>
        <w:jc w:val="both"/>
        <w:rPr>
          <w:i/>
        </w:rPr>
      </w:pPr>
    </w:p>
    <w:p w:rsidR="007317FF" w:rsidRPr="007317FF" w:rsidRDefault="007317FF" w:rsidP="007317FF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color w:val="000000" w:themeColor="text1"/>
        </w:rPr>
      </w:pPr>
    </w:p>
    <w:p w:rsidR="00702804" w:rsidRDefault="00702804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A71773">
      <w:pPr>
        <w:jc w:val="both"/>
      </w:pPr>
    </w:p>
    <w:p w:rsidR="002D63DB" w:rsidRDefault="002D63DB" w:rsidP="002D63DB">
      <w:pPr>
        <w:jc w:val="center"/>
      </w:pPr>
      <w:r>
        <w:lastRenderedPageBreak/>
        <w:t>ПОЯСНИТЕЛЬНАЯ ЗАПИСКА</w:t>
      </w:r>
    </w:p>
    <w:p w:rsidR="002D63DB" w:rsidRDefault="002D63DB" w:rsidP="002D63DB">
      <w:pPr>
        <w:jc w:val="center"/>
      </w:pPr>
    </w:p>
    <w:p w:rsidR="002D63DB" w:rsidRPr="007317FF" w:rsidRDefault="00A81395" w:rsidP="00A81395">
      <w:pPr>
        <w:spacing w:line="276" w:lineRule="auto"/>
        <w:jc w:val="both"/>
      </w:pPr>
      <w:r>
        <w:t xml:space="preserve">              </w:t>
      </w:r>
      <w:r w:rsidR="002D63DB">
        <w:t>В соответствии с пунктом 9 постановления Правительства Российской Федерации от 31.12.2020 г. № 2428 «О порядке формирования плана проведения плановых контрольных (надзорных) мероприятий на очередной календарный год, его согласования с органами прокуратуры, включения</w:t>
      </w:r>
      <w:r>
        <w:t xml:space="preserve"> в него и исключения из него контрольных (надзорных) мероприятий в течение года» контрольными (надзорными) органами проект проведения плановых контрольных (надзорных) мероприятий (далее – план проверок) до 1 октября года, предшествующего году реализации ежегодного плана, представляется на согласование прокуратуры.</w:t>
      </w:r>
    </w:p>
    <w:sectPr w:rsidR="002D63DB" w:rsidRPr="007317FF" w:rsidSect="00702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0185" w:rsidRDefault="00010185" w:rsidP="00E617B9">
      <w:r>
        <w:separator/>
      </w:r>
    </w:p>
  </w:endnote>
  <w:endnote w:type="continuationSeparator" w:id="0">
    <w:p w:rsidR="00010185" w:rsidRDefault="00010185" w:rsidP="00E617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0185" w:rsidRDefault="00010185" w:rsidP="00E617B9">
      <w:r>
        <w:separator/>
      </w:r>
    </w:p>
  </w:footnote>
  <w:footnote w:type="continuationSeparator" w:id="0">
    <w:p w:rsidR="00010185" w:rsidRDefault="00010185" w:rsidP="00E617B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317FF"/>
    <w:rsid w:val="00010185"/>
    <w:rsid w:val="002B68A2"/>
    <w:rsid w:val="002D63DB"/>
    <w:rsid w:val="003068D4"/>
    <w:rsid w:val="00317F25"/>
    <w:rsid w:val="003A49E5"/>
    <w:rsid w:val="003C3972"/>
    <w:rsid w:val="003E5C06"/>
    <w:rsid w:val="004A4897"/>
    <w:rsid w:val="005C0143"/>
    <w:rsid w:val="00601873"/>
    <w:rsid w:val="006A2F12"/>
    <w:rsid w:val="006C59BA"/>
    <w:rsid w:val="00702804"/>
    <w:rsid w:val="007317FF"/>
    <w:rsid w:val="00774E32"/>
    <w:rsid w:val="00777FA7"/>
    <w:rsid w:val="008C54FB"/>
    <w:rsid w:val="008F1AE7"/>
    <w:rsid w:val="008F273F"/>
    <w:rsid w:val="009F6DF3"/>
    <w:rsid w:val="00A71773"/>
    <w:rsid w:val="00A81395"/>
    <w:rsid w:val="00AD5699"/>
    <w:rsid w:val="00C04609"/>
    <w:rsid w:val="00C23D33"/>
    <w:rsid w:val="00C33EF6"/>
    <w:rsid w:val="00C41917"/>
    <w:rsid w:val="00CC19AA"/>
    <w:rsid w:val="00DF6C5A"/>
    <w:rsid w:val="00E402D5"/>
    <w:rsid w:val="00E617B9"/>
    <w:rsid w:val="00EB2330"/>
    <w:rsid w:val="00EC2D10"/>
    <w:rsid w:val="00EF7DE5"/>
    <w:rsid w:val="00F108A1"/>
    <w:rsid w:val="00F15F3F"/>
    <w:rsid w:val="00FC25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7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17FF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customStyle="1" w:styleId="ConsPlusTitle">
    <w:name w:val="ConsPlusTitle"/>
    <w:uiPriority w:val="99"/>
    <w:rsid w:val="007317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7317F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4">
    <w:name w:val="footnote reference"/>
    <w:basedOn w:val="a0"/>
    <w:unhideWhenUsed/>
    <w:rsid w:val="007317FF"/>
    <w:rPr>
      <w:vertAlign w:val="superscript"/>
    </w:rPr>
  </w:style>
  <w:style w:type="paragraph" w:customStyle="1" w:styleId="s1">
    <w:name w:val="s_1"/>
    <w:basedOn w:val="a"/>
    <w:rsid w:val="007317FF"/>
    <w:pPr>
      <w:spacing w:before="100" w:beforeAutospacing="1" w:after="100" w:afterAutospacing="1"/>
    </w:pPr>
  </w:style>
  <w:style w:type="paragraph" w:styleId="a5">
    <w:name w:val="Body Text"/>
    <w:basedOn w:val="a"/>
    <w:link w:val="a6"/>
    <w:rsid w:val="007317FF"/>
    <w:pPr>
      <w:widowControl w:val="0"/>
      <w:suppressAutoHyphens/>
      <w:spacing w:after="140" w:line="288" w:lineRule="auto"/>
    </w:pPr>
    <w:rPr>
      <w:rFonts w:ascii="Liberation Serif" w:eastAsia="Droid Sans Fallback" w:hAnsi="Liberation Serif" w:cs="FreeSans"/>
      <w:kern w:val="2"/>
      <w:lang w:eastAsia="zh-CN" w:bidi="hi-IN"/>
    </w:rPr>
  </w:style>
  <w:style w:type="character" w:customStyle="1" w:styleId="a6">
    <w:name w:val="Основной текст Знак"/>
    <w:basedOn w:val="a0"/>
    <w:link w:val="a5"/>
    <w:rsid w:val="007317FF"/>
    <w:rPr>
      <w:rFonts w:ascii="Liberation Serif" w:eastAsia="Droid Sans Fallback" w:hAnsi="Liberation Serif" w:cs="FreeSans"/>
      <w:kern w:val="2"/>
      <w:sz w:val="24"/>
      <w:szCs w:val="24"/>
      <w:lang w:eastAsia="zh-CN" w:bidi="hi-IN"/>
    </w:rPr>
  </w:style>
  <w:style w:type="paragraph" w:styleId="a7">
    <w:name w:val="Balloon Text"/>
    <w:basedOn w:val="a"/>
    <w:link w:val="a8"/>
    <w:uiPriority w:val="99"/>
    <w:semiHidden/>
    <w:unhideWhenUsed/>
    <w:rsid w:val="007317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317FF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rsid w:val="00E617B9"/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E617B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B3B2B6-FBC3-4B93-B642-6F12980A5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1218</Words>
  <Characters>6947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2022-10-28T11:30:00Z</cp:lastPrinted>
  <dcterms:created xsi:type="dcterms:W3CDTF">2022-10-28T11:34:00Z</dcterms:created>
  <dcterms:modified xsi:type="dcterms:W3CDTF">2022-10-28T11:34:00Z</dcterms:modified>
</cp:coreProperties>
</file>