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F88" w:rsidRDefault="00852F88" w:rsidP="00852F88">
      <w:pPr>
        <w:ind w:right="-105"/>
        <w:jc w:val="center"/>
        <w:rPr>
          <w:b/>
          <w:sz w:val="28"/>
          <w:szCs w:val="28"/>
        </w:rPr>
      </w:pPr>
      <w:r>
        <w:rPr>
          <w:noProof/>
        </w:rPr>
        <w:drawing>
          <wp:inline distT="0" distB="0" distL="0" distR="0">
            <wp:extent cx="857250" cy="942975"/>
            <wp:effectExtent l="19050" t="0" r="0" b="0"/>
            <wp:docPr id="1" name="Рисунок 1" descr="C:\Users\User\Мои документы\решения\Documents and Settings\User\Application Data\Microsoft\Documents and Settings\User\Рабочий стол\РЕШЕНИЯ\Documents and Settings\WINDOWS\Temp\$wc\WINDOWS\GERB_KO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Мои документы\решения\Documents and Settings\User\Application Data\Microsoft\Documents and Settings\User\Рабочий стол\РЕШЕНИЯ\Documents and Settings\WINDOWS\Temp\$wc\WINDOWS\GERB_KOM.BMP"/>
                    <pic:cNvPicPr>
                      <a:picLocks noChangeAspect="1" noChangeArrowheads="1"/>
                    </pic:cNvPicPr>
                  </pic:nvPicPr>
                  <pic:blipFill>
                    <a:blip r:embed="rId7" r:link="rId8" cstate="print"/>
                    <a:srcRect/>
                    <a:stretch>
                      <a:fillRect/>
                    </a:stretch>
                  </pic:blipFill>
                  <pic:spPr bwMode="auto">
                    <a:xfrm>
                      <a:off x="0" y="0"/>
                      <a:ext cx="857250" cy="942975"/>
                    </a:xfrm>
                    <a:prstGeom prst="rect">
                      <a:avLst/>
                    </a:prstGeom>
                    <a:noFill/>
                    <a:ln w="9525">
                      <a:noFill/>
                      <a:miter lim="800000"/>
                      <a:headEnd/>
                      <a:tailEnd/>
                    </a:ln>
                  </pic:spPr>
                </pic:pic>
              </a:graphicData>
            </a:graphic>
          </wp:inline>
        </w:drawing>
      </w:r>
    </w:p>
    <w:p w:rsidR="00852F88" w:rsidRDefault="00852F88" w:rsidP="00852F88">
      <w:pPr>
        <w:ind w:right="-105"/>
        <w:jc w:val="center"/>
        <w:outlineLvl w:val="0"/>
        <w:rPr>
          <w:b/>
        </w:rPr>
      </w:pPr>
      <w:r>
        <w:rPr>
          <w:b/>
        </w:rPr>
        <w:t>РЕШЕНИЕ</w:t>
      </w:r>
    </w:p>
    <w:p w:rsidR="00852F88" w:rsidRDefault="00852F88" w:rsidP="00852F88">
      <w:pPr>
        <w:ind w:right="-105"/>
        <w:jc w:val="center"/>
        <w:outlineLvl w:val="0"/>
        <w:rPr>
          <w:b/>
        </w:rPr>
      </w:pPr>
      <w:r>
        <w:rPr>
          <w:b/>
        </w:rPr>
        <w:t>Совет сельского поселения «Мандач»</w:t>
      </w:r>
    </w:p>
    <w:p w:rsidR="00852F88" w:rsidRDefault="00852F88" w:rsidP="00852F88">
      <w:pPr>
        <w:ind w:right="-105"/>
        <w:jc w:val="center"/>
        <w:outlineLvl w:val="0"/>
        <w:rPr>
          <w:b/>
        </w:rPr>
      </w:pPr>
      <w:r>
        <w:rPr>
          <w:b/>
        </w:rPr>
        <w:t>«Мандач» сикт овмодчоминса Совет</w:t>
      </w:r>
    </w:p>
    <w:p w:rsidR="00852F88" w:rsidRDefault="00852F88" w:rsidP="00852F88">
      <w:pPr>
        <w:ind w:right="-105"/>
        <w:jc w:val="center"/>
        <w:outlineLvl w:val="0"/>
        <w:rPr>
          <w:b/>
        </w:rPr>
      </w:pPr>
      <w:r>
        <w:rPr>
          <w:b/>
        </w:rPr>
        <w:t>КЫВКОРТОД</w:t>
      </w:r>
    </w:p>
    <w:p w:rsidR="00852F88" w:rsidRDefault="00852F88" w:rsidP="00852F88">
      <w:pPr>
        <w:ind w:left="-360" w:right="-365" w:firstLine="360"/>
      </w:pPr>
      <w:r>
        <w:t xml:space="preserve">                           </w:t>
      </w:r>
    </w:p>
    <w:p w:rsidR="00AB6A6C" w:rsidRPr="00852F88" w:rsidRDefault="00AB6A6C" w:rsidP="00AB6A6C">
      <w:pPr>
        <w:jc w:val="center"/>
        <w:rPr>
          <w:b/>
          <w:bCs/>
        </w:rPr>
      </w:pPr>
    </w:p>
    <w:p w:rsidR="00AB6A6C" w:rsidRPr="00852F88" w:rsidRDefault="00AB6A6C" w:rsidP="00AB6A6C">
      <w:pPr>
        <w:rPr>
          <w:b/>
          <w:bCs/>
        </w:rPr>
      </w:pPr>
      <w:r w:rsidRPr="00852F88">
        <w:rPr>
          <w:b/>
          <w:bCs/>
        </w:rPr>
        <w:t xml:space="preserve"> </w:t>
      </w:r>
      <w:r w:rsidR="00507108">
        <w:t>28</w:t>
      </w:r>
      <w:r w:rsidR="008D435D">
        <w:t xml:space="preserve"> декабря </w:t>
      </w:r>
      <w:r w:rsidR="00401359">
        <w:t>2021года</w:t>
      </w:r>
      <w:r w:rsidR="008D435D">
        <w:t xml:space="preserve">             </w:t>
      </w:r>
      <w:r w:rsidRPr="00852F88">
        <w:t xml:space="preserve">                                                                </w:t>
      </w:r>
      <w:r w:rsidR="00852F88">
        <w:t xml:space="preserve">                   </w:t>
      </w:r>
      <w:r w:rsidRPr="00852F88">
        <w:t xml:space="preserve">        </w:t>
      </w:r>
      <w:r w:rsidR="00401359">
        <w:t xml:space="preserve">№ </w:t>
      </w:r>
      <w:r w:rsidR="00507108">
        <w:t>5/12-3-24</w:t>
      </w:r>
    </w:p>
    <w:p w:rsidR="00AB6A6C" w:rsidRPr="00852F88" w:rsidRDefault="00AB6A6C" w:rsidP="00AB6A6C">
      <w:pPr>
        <w:rPr>
          <w:b/>
          <w:bCs/>
        </w:rPr>
      </w:pPr>
    </w:p>
    <w:p w:rsidR="00AB6A6C" w:rsidRPr="00852F88" w:rsidRDefault="00AB6A6C" w:rsidP="00AB6A6C">
      <w:pPr>
        <w:shd w:val="clear" w:color="auto" w:fill="FFFFFF"/>
        <w:ind w:firstLine="567"/>
        <w:jc w:val="center"/>
        <w:rPr>
          <w:color w:val="000000"/>
        </w:rPr>
      </w:pPr>
    </w:p>
    <w:p w:rsidR="00164767" w:rsidRDefault="00AB6A6C" w:rsidP="00AB6A6C">
      <w:pPr>
        <w:jc w:val="center"/>
        <w:rPr>
          <w:b/>
          <w:bCs/>
          <w:color w:val="000000"/>
        </w:rPr>
      </w:pPr>
      <w:r w:rsidRPr="00852F88">
        <w:rPr>
          <w:b/>
          <w:bCs/>
          <w:color w:val="000000"/>
        </w:rPr>
        <w:t>Об утверждении Положения о муниципальном контроле</w:t>
      </w:r>
    </w:p>
    <w:p w:rsidR="00AB6A6C" w:rsidRPr="00852F88" w:rsidRDefault="00AB6A6C" w:rsidP="00AB6A6C">
      <w:pPr>
        <w:jc w:val="center"/>
      </w:pPr>
      <w:r w:rsidRPr="00852F88">
        <w:rPr>
          <w:b/>
          <w:bCs/>
          <w:color w:val="000000"/>
        </w:rPr>
        <w:t xml:space="preserve"> в сфере благоустройства на территории </w:t>
      </w:r>
      <w:r w:rsidR="00852F88">
        <w:rPr>
          <w:b/>
          <w:bCs/>
          <w:color w:val="000000"/>
        </w:rPr>
        <w:t>сельского поселения «Мандач»</w:t>
      </w:r>
    </w:p>
    <w:p w:rsidR="00AB6A6C" w:rsidRPr="00852F88" w:rsidRDefault="00AB6A6C" w:rsidP="00AB6A6C">
      <w:pPr>
        <w:shd w:val="clear" w:color="auto" w:fill="FFFFFF"/>
        <w:ind w:firstLine="567"/>
        <w:rPr>
          <w:b/>
          <w:color w:val="000000"/>
        </w:rPr>
      </w:pPr>
    </w:p>
    <w:p w:rsidR="00AB6A6C" w:rsidRPr="00852F88" w:rsidRDefault="00AB6A6C" w:rsidP="00AB6A6C">
      <w:pPr>
        <w:shd w:val="clear" w:color="auto" w:fill="FFFFFF"/>
        <w:ind w:firstLine="567"/>
        <w:rPr>
          <w:b/>
          <w:color w:val="000000"/>
        </w:rPr>
      </w:pPr>
    </w:p>
    <w:p w:rsidR="00AB6A6C" w:rsidRPr="00852F88" w:rsidRDefault="00AB6A6C" w:rsidP="00AB6A6C">
      <w:pPr>
        <w:shd w:val="clear" w:color="auto" w:fill="FFFFFF"/>
        <w:ind w:firstLine="709"/>
        <w:jc w:val="both"/>
      </w:pPr>
      <w:r w:rsidRPr="00852F88">
        <w:rPr>
          <w:color w:val="000000"/>
        </w:rPr>
        <w:t>В соответствии с пунктом 19 части 1 статьи 14</w:t>
      </w:r>
      <w:r w:rsidRPr="00852F88">
        <w:rPr>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852F88">
        <w:rPr>
          <w:color w:val="000000"/>
        </w:rPr>
        <w:t>, Федеральным законом от 31.07.2020 № 248-ФЗ «О государственном контроле (надзоре) и муниципальном контроле в Российской Федерации», Уставом</w:t>
      </w:r>
      <w:r w:rsidRPr="00852F88">
        <w:t xml:space="preserve"> </w:t>
      </w:r>
      <w:r w:rsidR="00852F88" w:rsidRPr="00852F88">
        <w:rPr>
          <w:bCs/>
          <w:color w:val="000000"/>
        </w:rPr>
        <w:t>муниципального образования сельского поселения «Мандач»</w:t>
      </w:r>
      <w:r w:rsidR="00852F88">
        <w:rPr>
          <w:bCs/>
          <w:color w:val="000000"/>
        </w:rPr>
        <w:t xml:space="preserve"> Совет сельского поселения «Мандач»</w:t>
      </w:r>
    </w:p>
    <w:p w:rsidR="00AB6A6C" w:rsidRPr="00852F88" w:rsidRDefault="00AB6A6C" w:rsidP="00AB6A6C">
      <w:pPr>
        <w:shd w:val="clear" w:color="auto" w:fill="FFFFFF"/>
        <w:ind w:firstLine="709"/>
        <w:jc w:val="both"/>
        <w:rPr>
          <w:color w:val="000000"/>
        </w:rPr>
      </w:pPr>
    </w:p>
    <w:p w:rsidR="00AB6A6C" w:rsidRPr="00852F88" w:rsidRDefault="00AB6A6C" w:rsidP="00852F88">
      <w:pPr>
        <w:spacing w:before="240" w:line="360" w:lineRule="auto"/>
        <w:ind w:firstLine="709"/>
        <w:jc w:val="center"/>
        <w:rPr>
          <w:b/>
        </w:rPr>
      </w:pPr>
      <w:r w:rsidRPr="00852F88">
        <w:rPr>
          <w:b/>
          <w:color w:val="000000"/>
        </w:rPr>
        <w:t>РЕШИЛ</w:t>
      </w:r>
      <w:r w:rsidRPr="00852F88">
        <w:rPr>
          <w:b/>
        </w:rPr>
        <w:t>:</w:t>
      </w:r>
    </w:p>
    <w:p w:rsidR="00AB6A6C" w:rsidRPr="00852F88" w:rsidRDefault="00AB6A6C" w:rsidP="00AB6A6C">
      <w:pPr>
        <w:shd w:val="clear" w:color="auto" w:fill="FFFFFF"/>
        <w:ind w:firstLine="709"/>
        <w:jc w:val="both"/>
      </w:pPr>
      <w:r w:rsidRPr="00852F88">
        <w:rPr>
          <w:color w:val="000000"/>
        </w:rPr>
        <w:t xml:space="preserve">1. Утвердить прилагаемое Положение о муниципальном контроле в сфере благоустройства на территории </w:t>
      </w:r>
      <w:r w:rsidR="00852F88">
        <w:rPr>
          <w:color w:val="000000"/>
        </w:rPr>
        <w:t>сельского поселения «Мандач»</w:t>
      </w:r>
    </w:p>
    <w:p w:rsidR="00AB6A6C" w:rsidRPr="00852F88" w:rsidRDefault="00AB6A6C" w:rsidP="00AB6A6C">
      <w:pPr>
        <w:shd w:val="clear" w:color="auto" w:fill="FFFFFF"/>
        <w:ind w:firstLine="709"/>
        <w:jc w:val="both"/>
        <w:rPr>
          <w:color w:val="000000"/>
        </w:rPr>
      </w:pPr>
      <w:r w:rsidRPr="00852F88">
        <w:rPr>
          <w:color w:val="000000"/>
        </w:rPr>
        <w:t>2. Настоящее решение вступает в силу со дня его официального опубликования, но не ранее 1 января 2022 года</w:t>
      </w:r>
      <w:r w:rsidR="00852F88">
        <w:rPr>
          <w:color w:val="000000"/>
        </w:rPr>
        <w:t xml:space="preserve">, </w:t>
      </w:r>
      <w:r w:rsidRPr="00852F88">
        <w:rPr>
          <w:color w:val="000000"/>
        </w:rPr>
        <w:t xml:space="preserve"> за исключением положений раздела 6 Положения о муниципальном контроле в сфере благоустройства на территории </w:t>
      </w:r>
      <w:r w:rsidR="00852F88">
        <w:rPr>
          <w:color w:val="000000"/>
        </w:rPr>
        <w:t>сельского поселения «Мандач»</w:t>
      </w:r>
    </w:p>
    <w:p w:rsidR="00AB6A6C" w:rsidRPr="00852F88" w:rsidRDefault="00AB6A6C" w:rsidP="00AB6A6C">
      <w:pPr>
        <w:shd w:val="clear" w:color="auto" w:fill="FFFFFF"/>
        <w:ind w:firstLine="709"/>
        <w:jc w:val="both"/>
      </w:pPr>
      <w:r w:rsidRPr="00852F88">
        <w:rPr>
          <w:color w:val="000000"/>
        </w:rPr>
        <w:t xml:space="preserve">Положения раздела 6 Положения о муниципальном контроле в сфере благоустройства на территории </w:t>
      </w:r>
      <w:r w:rsidR="00852F88">
        <w:rPr>
          <w:color w:val="000000"/>
        </w:rPr>
        <w:t>сельского поселения «Мандач»</w:t>
      </w:r>
      <w:r w:rsidRPr="00852F88">
        <w:rPr>
          <w:i/>
          <w:iCs/>
          <w:color w:val="000000"/>
        </w:rPr>
        <w:t xml:space="preserve"> </w:t>
      </w:r>
      <w:r w:rsidRPr="00852F88">
        <w:rPr>
          <w:color w:val="000000"/>
        </w:rPr>
        <w:t>вступают в силу с 1 марта 2022 года.</w:t>
      </w:r>
    </w:p>
    <w:p w:rsidR="00AB6A6C" w:rsidRPr="00852F88" w:rsidRDefault="00AB6A6C" w:rsidP="00AB6A6C">
      <w:pPr>
        <w:shd w:val="clear" w:color="auto" w:fill="FFFFFF"/>
        <w:jc w:val="both"/>
        <w:rPr>
          <w:color w:val="000000"/>
        </w:rPr>
      </w:pPr>
    </w:p>
    <w:p w:rsidR="00AB6A6C" w:rsidRPr="00852F88" w:rsidRDefault="00AB6A6C" w:rsidP="00AB6A6C">
      <w:pPr>
        <w:tabs>
          <w:tab w:val="left" w:pos="1000"/>
          <w:tab w:val="left" w:pos="2552"/>
        </w:tabs>
        <w:jc w:val="both"/>
      </w:pPr>
    </w:p>
    <w:p w:rsidR="00AB6A6C" w:rsidRPr="00852F88" w:rsidRDefault="00AB6A6C" w:rsidP="00AB6A6C">
      <w:pPr>
        <w:tabs>
          <w:tab w:val="left" w:pos="1000"/>
          <w:tab w:val="left" w:pos="2552"/>
        </w:tabs>
        <w:jc w:val="both"/>
      </w:pPr>
    </w:p>
    <w:p w:rsidR="00AB6A6C" w:rsidRPr="00852F88" w:rsidRDefault="00AB6A6C" w:rsidP="00AB6A6C">
      <w:r w:rsidRPr="00852F88">
        <w:t>Глава</w:t>
      </w:r>
      <w:r w:rsidR="00852F88">
        <w:t xml:space="preserve"> сельского поселения «Мандач»                                                      Л.М.Китаева</w:t>
      </w:r>
    </w:p>
    <w:p w:rsidR="00AB6A6C" w:rsidRPr="00852F88" w:rsidRDefault="00AB6A6C" w:rsidP="00AB6A6C">
      <w:pPr>
        <w:spacing w:line="240" w:lineRule="exact"/>
        <w:ind w:left="5398"/>
        <w:jc w:val="center"/>
        <w:rPr>
          <w:b/>
          <w:color w:val="000000"/>
        </w:rPr>
      </w:pPr>
    </w:p>
    <w:p w:rsidR="00AB6A6C" w:rsidRPr="00852F88" w:rsidRDefault="00AB6A6C" w:rsidP="00AB6A6C">
      <w:pPr>
        <w:spacing w:line="240" w:lineRule="exact"/>
        <w:rPr>
          <w:b/>
          <w:color w:val="000000"/>
        </w:rPr>
      </w:pPr>
      <w:r w:rsidRPr="00852F88">
        <w:rPr>
          <w:b/>
          <w:color w:val="000000"/>
        </w:rPr>
        <w:br w:type="page"/>
      </w:r>
    </w:p>
    <w:p w:rsidR="00AB6A6C" w:rsidRPr="00852F88" w:rsidRDefault="00AB6A6C" w:rsidP="00AB6A6C">
      <w:pPr>
        <w:spacing w:line="240" w:lineRule="exact"/>
        <w:ind w:left="5398"/>
        <w:jc w:val="center"/>
        <w:rPr>
          <w:color w:val="000000"/>
        </w:rPr>
      </w:pPr>
    </w:p>
    <w:p w:rsidR="00AB6A6C" w:rsidRPr="00852F88" w:rsidRDefault="00AB6A6C" w:rsidP="00852F88">
      <w:pPr>
        <w:tabs>
          <w:tab w:val="num" w:pos="200"/>
        </w:tabs>
        <w:ind w:left="4536"/>
        <w:jc w:val="right"/>
        <w:outlineLvl w:val="0"/>
      </w:pPr>
      <w:r w:rsidRPr="00852F88">
        <w:t>УТВЕРЖДЕНО</w:t>
      </w:r>
    </w:p>
    <w:p w:rsidR="00AB6A6C" w:rsidRPr="00852F88" w:rsidRDefault="00AB6A6C" w:rsidP="00852F88">
      <w:pPr>
        <w:ind w:left="4536"/>
        <w:jc w:val="right"/>
        <w:rPr>
          <w:i/>
          <w:iCs/>
          <w:color w:val="000000"/>
        </w:rPr>
      </w:pPr>
      <w:r w:rsidRPr="00852F88">
        <w:rPr>
          <w:color w:val="000000"/>
        </w:rPr>
        <w:t xml:space="preserve">решением </w:t>
      </w:r>
      <w:r w:rsidR="00852F88" w:rsidRPr="00852F88">
        <w:rPr>
          <w:bCs/>
          <w:color w:val="000000"/>
        </w:rPr>
        <w:t>Совета сельского поселения «Мандач»</w:t>
      </w:r>
    </w:p>
    <w:p w:rsidR="00AB6A6C" w:rsidRPr="00852F88" w:rsidRDefault="00AB6A6C" w:rsidP="00852F88">
      <w:pPr>
        <w:ind w:left="4536"/>
        <w:jc w:val="right"/>
      </w:pPr>
      <w:r w:rsidRPr="00852F88">
        <w:t xml:space="preserve">от </w:t>
      </w:r>
      <w:r w:rsidR="00507108">
        <w:t>28.12.</w:t>
      </w:r>
      <w:r w:rsidRPr="00852F88">
        <w:t xml:space="preserve">2021 № </w:t>
      </w:r>
      <w:r w:rsidR="00507108">
        <w:t>5/12-3-24</w:t>
      </w:r>
    </w:p>
    <w:p w:rsidR="00AB6A6C" w:rsidRPr="00852F88" w:rsidRDefault="00AB6A6C" w:rsidP="00AB6A6C">
      <w:pPr>
        <w:ind w:firstLine="567"/>
        <w:jc w:val="right"/>
        <w:rPr>
          <w:color w:val="000000"/>
        </w:rPr>
      </w:pPr>
    </w:p>
    <w:p w:rsidR="00AB6A6C" w:rsidRPr="00852F88" w:rsidRDefault="00AB6A6C" w:rsidP="00AB6A6C">
      <w:pPr>
        <w:ind w:firstLine="567"/>
        <w:jc w:val="right"/>
        <w:rPr>
          <w:color w:val="000000"/>
        </w:rPr>
      </w:pPr>
    </w:p>
    <w:p w:rsidR="00164767" w:rsidRDefault="00AB6A6C" w:rsidP="00AB6A6C">
      <w:pPr>
        <w:jc w:val="center"/>
        <w:rPr>
          <w:b/>
          <w:bCs/>
          <w:color w:val="000000"/>
        </w:rPr>
      </w:pPr>
      <w:r w:rsidRPr="00852F88">
        <w:rPr>
          <w:b/>
          <w:bCs/>
          <w:color w:val="000000"/>
        </w:rPr>
        <w:t>Положение о муниципальном контроле в сфере благоустройства</w:t>
      </w:r>
    </w:p>
    <w:p w:rsidR="00AB6A6C" w:rsidRPr="00164767" w:rsidRDefault="00AB6A6C" w:rsidP="00AB6A6C">
      <w:pPr>
        <w:jc w:val="center"/>
        <w:rPr>
          <w:b/>
          <w:i/>
          <w:iCs/>
          <w:color w:val="000000"/>
        </w:rPr>
      </w:pPr>
      <w:r w:rsidRPr="00852F88">
        <w:rPr>
          <w:b/>
          <w:bCs/>
          <w:color w:val="000000"/>
        </w:rPr>
        <w:t xml:space="preserve"> на территории</w:t>
      </w:r>
      <w:r w:rsidRPr="00852F88">
        <w:rPr>
          <w:color w:val="000000"/>
        </w:rPr>
        <w:t xml:space="preserve"> </w:t>
      </w:r>
      <w:r w:rsidR="00164767" w:rsidRPr="00164767">
        <w:rPr>
          <w:b/>
          <w:color w:val="000000"/>
        </w:rPr>
        <w:t>сельского поселения «Мандач»</w:t>
      </w:r>
    </w:p>
    <w:p w:rsidR="00AB6A6C" w:rsidRPr="00852F88" w:rsidRDefault="00AB6A6C" w:rsidP="00AB6A6C">
      <w:pPr>
        <w:spacing w:line="360" w:lineRule="auto"/>
        <w:jc w:val="center"/>
      </w:pPr>
    </w:p>
    <w:p w:rsidR="00AB6A6C" w:rsidRPr="00852F88" w:rsidRDefault="00AB6A6C" w:rsidP="00AB6A6C">
      <w:pPr>
        <w:pStyle w:val="ConsPlusNormal"/>
        <w:spacing w:line="360" w:lineRule="auto"/>
        <w:ind w:firstLine="0"/>
        <w:jc w:val="center"/>
        <w:rPr>
          <w:rFonts w:ascii="Times New Roman" w:hAnsi="Times New Roman" w:cs="Times New Roman"/>
          <w:b/>
          <w:bCs/>
          <w:color w:val="000000"/>
          <w:sz w:val="24"/>
          <w:szCs w:val="24"/>
        </w:rPr>
      </w:pPr>
      <w:r w:rsidRPr="00852F88">
        <w:rPr>
          <w:rFonts w:ascii="Times New Roman" w:hAnsi="Times New Roman" w:cs="Times New Roman"/>
          <w:b/>
          <w:bCs/>
          <w:color w:val="000000"/>
          <w:sz w:val="24"/>
          <w:szCs w:val="24"/>
        </w:rPr>
        <w:t>1. Общие положения</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164767">
        <w:rPr>
          <w:rFonts w:ascii="Times New Roman" w:hAnsi="Times New Roman" w:cs="Times New Roman"/>
          <w:color w:val="000000"/>
          <w:sz w:val="24"/>
          <w:szCs w:val="24"/>
        </w:rPr>
        <w:t>сельского поселения «Мандач»</w:t>
      </w:r>
      <w:r w:rsidRPr="00852F88">
        <w:rPr>
          <w:rFonts w:ascii="Times New Roman" w:hAnsi="Times New Roman" w:cs="Times New Roman"/>
          <w:color w:val="000000"/>
          <w:sz w:val="24"/>
          <w:szCs w:val="24"/>
        </w:rPr>
        <w:t xml:space="preserve"> (далее – контроль в сфере благоустройства).</w:t>
      </w:r>
    </w:p>
    <w:p w:rsidR="00AB6A6C"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852F88">
        <w:rPr>
          <w:rFonts w:ascii="Times New Roman" w:hAnsi="Times New Roman" w:cs="Times New Roman"/>
          <w:color w:val="000000"/>
          <w:sz w:val="24"/>
          <w:szCs w:val="24"/>
          <w:shd w:val="clear" w:color="auto" w:fill="FFFFFF"/>
        </w:rPr>
        <w:t xml:space="preserve">Правил благоустройства территории </w:t>
      </w:r>
      <w:r w:rsidR="00164767">
        <w:rPr>
          <w:rFonts w:ascii="Times New Roman" w:hAnsi="Times New Roman" w:cs="Times New Roman"/>
          <w:color w:val="000000"/>
          <w:sz w:val="24"/>
          <w:szCs w:val="24"/>
        </w:rPr>
        <w:t>сельского поселения «Мандач»</w:t>
      </w:r>
      <w:r w:rsidRPr="00852F88">
        <w:rPr>
          <w:rFonts w:ascii="Times New Roman" w:hAnsi="Times New Roman" w:cs="Times New Roman"/>
          <w:i/>
          <w:iCs/>
          <w:color w:val="000000"/>
          <w:sz w:val="24"/>
          <w:szCs w:val="24"/>
        </w:rPr>
        <w:t xml:space="preserve"> </w:t>
      </w:r>
      <w:r w:rsidRPr="00852F88">
        <w:rPr>
          <w:rFonts w:ascii="Times New Roman" w:hAnsi="Times New Roman" w:cs="Times New Roman"/>
          <w:color w:val="000000"/>
          <w:sz w:val="24"/>
          <w:szCs w:val="24"/>
        </w:rPr>
        <w:t>(далее – Правила благоустройства)</w:t>
      </w:r>
      <w:r w:rsidRPr="00852F88">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852F88" w:rsidRDefault="00AB6A6C" w:rsidP="00164767">
      <w:pPr>
        <w:spacing w:line="20" w:lineRule="atLeast"/>
        <w:ind w:firstLine="709"/>
        <w:contextualSpacing/>
        <w:jc w:val="both"/>
        <w:rPr>
          <w:color w:val="000000"/>
        </w:rPr>
      </w:pPr>
      <w:r w:rsidRPr="00852F88">
        <w:rPr>
          <w:color w:val="000000"/>
        </w:rPr>
        <w:t xml:space="preserve">1.3. Контроль в сфере благоустройства осуществляется администрацией </w:t>
      </w:r>
      <w:r w:rsidR="00164767">
        <w:rPr>
          <w:color w:val="000000"/>
        </w:rPr>
        <w:t>сельского поселения «Мандач»</w:t>
      </w:r>
      <w:r w:rsidRPr="00852F88">
        <w:rPr>
          <w:i/>
          <w:iCs/>
          <w:color w:val="000000"/>
        </w:rPr>
        <w:t xml:space="preserve"> </w:t>
      </w:r>
      <w:r w:rsidRPr="00852F88">
        <w:rPr>
          <w:color w:val="000000"/>
        </w:rPr>
        <w:t>(далее – администрация).</w:t>
      </w:r>
    </w:p>
    <w:p w:rsidR="00AB6A6C" w:rsidRPr="00852F88" w:rsidRDefault="00AB6A6C" w:rsidP="00164767">
      <w:pPr>
        <w:spacing w:line="20" w:lineRule="atLeast"/>
        <w:ind w:firstLine="709"/>
        <w:contextualSpacing/>
        <w:jc w:val="both"/>
      </w:pPr>
      <w:r w:rsidRPr="00852F88">
        <w:rPr>
          <w:color w:val="000000"/>
        </w:rPr>
        <w:t>1.4. Должностными лицами администрации, уполномоченными осуществлять контроль в сфере благоустройства, явля</w:t>
      </w:r>
      <w:r w:rsidR="00164767">
        <w:rPr>
          <w:color w:val="000000"/>
        </w:rPr>
        <w:t>е</w:t>
      </w:r>
      <w:r w:rsidRPr="00852F88">
        <w:rPr>
          <w:color w:val="000000"/>
        </w:rPr>
        <w:t xml:space="preserve">тся </w:t>
      </w:r>
      <w:r w:rsidR="00164767">
        <w:rPr>
          <w:color w:val="000000"/>
        </w:rPr>
        <w:t>ведущий специалист администрации сельского поселения «Мандач» Ловыгина Ольга Михайловна</w:t>
      </w:r>
      <w:r w:rsidRPr="00852F88">
        <w:rPr>
          <w:color w:val="000000"/>
        </w:rPr>
        <w:t xml:space="preserve"> (далее также – должностные лица, уполномоченные осуществлять контроль)</w:t>
      </w:r>
      <w:r w:rsidRPr="00852F88">
        <w:rPr>
          <w:i/>
          <w:iCs/>
          <w:color w:val="000000"/>
        </w:rPr>
        <w:t>.</w:t>
      </w:r>
      <w:r w:rsidRPr="00852F88">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852F88" w:rsidRDefault="00AB6A6C" w:rsidP="00164767">
      <w:pPr>
        <w:spacing w:line="20" w:lineRule="atLeast"/>
        <w:ind w:firstLine="709"/>
        <w:contextualSpacing/>
        <w:jc w:val="both"/>
      </w:pPr>
      <w:r w:rsidRPr="00852F88">
        <w:rPr>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 xml:space="preserve">1.5. </w:t>
      </w:r>
      <w:bookmarkStart w:id="0" w:name="Par61"/>
      <w:bookmarkEnd w:id="0"/>
      <w:r w:rsidRPr="00852F88">
        <w:rPr>
          <w:rFonts w:ascii="Times New Roman" w:hAnsi="Times New Roman" w:cs="Times New Roman"/>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852F88">
        <w:rPr>
          <w:rStyle w:val="a3"/>
          <w:rFonts w:ascii="Times New Roman" w:hAnsi="Times New Roman" w:cs="Times New Roman"/>
          <w:color w:val="000000"/>
          <w:sz w:val="24"/>
          <w:szCs w:val="24"/>
        </w:rPr>
        <w:t>закона</w:t>
      </w:r>
      <w:r w:rsidRPr="00852F8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852F88">
        <w:rPr>
          <w:rStyle w:val="a3"/>
          <w:rFonts w:ascii="Times New Roman" w:hAnsi="Times New Roman" w:cs="Times New Roman"/>
          <w:color w:val="000000"/>
          <w:sz w:val="24"/>
          <w:szCs w:val="24"/>
        </w:rPr>
        <w:t>закона</w:t>
      </w:r>
      <w:r w:rsidRPr="00852F88">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AB6A6C"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1.6. Администрация осуществляет контроль за соблюдением Правил благоустройства, включающих:</w:t>
      </w:r>
    </w:p>
    <w:p w:rsidR="00AB6A6C" w:rsidRPr="00852F88" w:rsidRDefault="00AB6A6C" w:rsidP="00164767">
      <w:pPr>
        <w:widowControl w:val="0"/>
        <w:suppressAutoHyphens/>
        <w:autoSpaceDE w:val="0"/>
        <w:spacing w:line="20" w:lineRule="atLeast"/>
        <w:ind w:firstLine="709"/>
        <w:jc w:val="both"/>
        <w:rPr>
          <w:color w:val="000000"/>
        </w:rPr>
      </w:pPr>
      <w:r w:rsidRPr="00852F88">
        <w:rPr>
          <w:color w:val="000000"/>
        </w:rPr>
        <w:t>1) обязательные требования по содержанию прилегающих территорий;</w:t>
      </w:r>
    </w:p>
    <w:p w:rsidR="00AB6A6C" w:rsidRPr="00852F88" w:rsidRDefault="00AB6A6C" w:rsidP="00164767">
      <w:pPr>
        <w:pStyle w:val="2"/>
        <w:tabs>
          <w:tab w:val="left" w:pos="1200"/>
        </w:tabs>
        <w:spacing w:after="0" w:line="20" w:lineRule="atLeast"/>
        <w:ind w:firstLine="709"/>
        <w:jc w:val="both"/>
        <w:rPr>
          <w:color w:val="000000"/>
        </w:rPr>
      </w:pPr>
      <w:r w:rsidRPr="00852F88">
        <w:rPr>
          <w:color w:val="000000"/>
        </w:rPr>
        <w:t xml:space="preserve">2) обязательные требования по содержанию элементов и объектов благоустройства, в том числе требования: </w:t>
      </w:r>
    </w:p>
    <w:p w:rsidR="00AB6A6C" w:rsidRDefault="00AB6A6C" w:rsidP="00164767">
      <w:pPr>
        <w:pStyle w:val="2"/>
        <w:tabs>
          <w:tab w:val="left" w:pos="1200"/>
        </w:tabs>
        <w:spacing w:after="0" w:line="20" w:lineRule="atLeast"/>
        <w:ind w:firstLine="709"/>
        <w:jc w:val="both"/>
        <w:rPr>
          <w:color w:val="000000"/>
        </w:rPr>
      </w:pPr>
      <w:r w:rsidRPr="00852F88">
        <w:rPr>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F87316" w:rsidRPr="00852F88" w:rsidRDefault="00F87316" w:rsidP="00164767">
      <w:pPr>
        <w:pStyle w:val="2"/>
        <w:tabs>
          <w:tab w:val="left" w:pos="1200"/>
        </w:tabs>
        <w:spacing w:after="0" w:line="20" w:lineRule="atLeast"/>
        <w:ind w:firstLine="709"/>
        <w:jc w:val="both"/>
        <w:rPr>
          <w:color w:val="000000"/>
        </w:rPr>
      </w:pPr>
      <w:r w:rsidRPr="00C53DEE">
        <w:rPr>
          <w:color w:val="000000"/>
        </w:rPr>
        <w:t>-</w:t>
      </w:r>
      <w:r w:rsidRPr="00C53DEE">
        <w:rPr>
          <w:rFonts w:ascii="Roboto" w:hAnsi="Roboto"/>
          <w:color w:val="000000"/>
          <w:sz w:val="23"/>
          <w:szCs w:val="23"/>
        </w:rPr>
        <w:t>организации освещения территории муниципального образования;</w:t>
      </w:r>
    </w:p>
    <w:p w:rsidR="00AB6A6C" w:rsidRPr="00852F88" w:rsidRDefault="00AB6A6C" w:rsidP="00164767">
      <w:pPr>
        <w:spacing w:line="20" w:lineRule="atLeast"/>
        <w:ind w:firstLine="709"/>
        <w:jc w:val="both"/>
        <w:rPr>
          <w:color w:val="000000"/>
          <w:shd w:val="clear" w:color="auto" w:fill="FFFFFF"/>
        </w:rPr>
      </w:pPr>
      <w:r w:rsidRPr="00852F88">
        <w:rPr>
          <w:color w:val="000000"/>
        </w:rPr>
        <w:t xml:space="preserve">- по </w:t>
      </w:r>
      <w:r w:rsidRPr="00852F88">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852F88" w:rsidRDefault="00AB6A6C" w:rsidP="00164767">
      <w:pPr>
        <w:spacing w:line="20" w:lineRule="atLeast"/>
        <w:ind w:firstLine="709"/>
        <w:jc w:val="both"/>
        <w:rPr>
          <w:color w:val="000000"/>
          <w:shd w:val="clear" w:color="auto" w:fill="FFFFFF"/>
        </w:rPr>
      </w:pPr>
      <w:r w:rsidRPr="00852F88">
        <w:rPr>
          <w:color w:val="000000"/>
        </w:rPr>
        <w:t xml:space="preserve">- по </w:t>
      </w:r>
      <w:r w:rsidRPr="00852F88">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852F88" w:rsidRDefault="00AB6A6C" w:rsidP="00164767">
      <w:pPr>
        <w:spacing w:line="20" w:lineRule="atLeast"/>
        <w:ind w:firstLine="709"/>
        <w:jc w:val="both"/>
        <w:rPr>
          <w:color w:val="000000"/>
        </w:rPr>
      </w:pPr>
      <w:r w:rsidRPr="00852F88">
        <w:rPr>
          <w:color w:val="000000"/>
        </w:rPr>
        <w:lastRenderedPageBreak/>
        <w:t>- по осуществлению земляных работ в соответствии с разрешением на осуществление земляных работ</w:t>
      </w:r>
      <w:r w:rsidR="00C56E93">
        <w:rPr>
          <w:color w:val="000000"/>
        </w:rPr>
        <w:t xml:space="preserve">, </w:t>
      </w:r>
      <w:r w:rsidRPr="00852F88">
        <w:rPr>
          <w:color w:val="000000"/>
        </w:rPr>
        <w:t xml:space="preserve">выдаваемым в соответствии с порядком осуществления земляных работ, установленным нормативными правовыми актами </w:t>
      </w:r>
      <w:r w:rsidR="00C56E93">
        <w:t xml:space="preserve">Республики Коми </w:t>
      </w:r>
      <w:r w:rsidRPr="00852F88">
        <w:rPr>
          <w:color w:val="000000"/>
        </w:rPr>
        <w:t>и Правилами благоустройства;</w:t>
      </w:r>
    </w:p>
    <w:p w:rsidR="00AB6A6C" w:rsidRPr="00852F88" w:rsidRDefault="00AB6A6C" w:rsidP="00164767">
      <w:pPr>
        <w:spacing w:line="20" w:lineRule="atLeast"/>
        <w:ind w:firstLine="709"/>
        <w:jc w:val="both"/>
        <w:rPr>
          <w:color w:val="000000"/>
        </w:rPr>
      </w:pPr>
      <w:r w:rsidRPr="00852F88">
        <w:rPr>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852F88" w:rsidRDefault="00AB6A6C" w:rsidP="00164767">
      <w:pPr>
        <w:spacing w:line="20" w:lineRule="atLeast"/>
        <w:ind w:firstLine="709"/>
        <w:jc w:val="both"/>
        <w:rPr>
          <w:color w:val="000000"/>
        </w:rPr>
      </w:pPr>
      <w:r w:rsidRPr="00852F88">
        <w:rPr>
          <w:color w:val="000000"/>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C56E93">
        <w:t>Республики Коми</w:t>
      </w:r>
      <w:r w:rsidRPr="00852F88">
        <w:rPr>
          <w:color w:val="000000"/>
        </w:rPr>
        <w:t>;</w:t>
      </w:r>
    </w:p>
    <w:p w:rsidR="00AB6A6C" w:rsidRPr="00852F88" w:rsidRDefault="00AB6A6C" w:rsidP="00164767">
      <w:pPr>
        <w:spacing w:line="20" w:lineRule="atLeast"/>
        <w:ind w:firstLine="709"/>
        <w:jc w:val="both"/>
        <w:rPr>
          <w:color w:val="000000"/>
          <w:shd w:val="clear" w:color="auto" w:fill="FFFFFF"/>
        </w:rPr>
      </w:pPr>
      <w:r w:rsidRPr="00852F88">
        <w:rPr>
          <w:color w:val="000000"/>
          <w:shd w:val="clear" w:color="auto" w:fill="FFFFFF"/>
        </w:rPr>
        <w:t xml:space="preserve">- о недопустимости </w:t>
      </w:r>
      <w:r w:rsidRPr="00852F88">
        <w:rPr>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852F88" w:rsidRDefault="00AB6A6C" w:rsidP="00164767">
      <w:pPr>
        <w:pStyle w:val="2"/>
        <w:tabs>
          <w:tab w:val="left" w:pos="1200"/>
        </w:tabs>
        <w:spacing w:after="0" w:line="20" w:lineRule="atLeast"/>
        <w:ind w:firstLine="709"/>
        <w:jc w:val="both"/>
        <w:rPr>
          <w:color w:val="000000"/>
        </w:rPr>
      </w:pPr>
      <w:r w:rsidRPr="00852F88">
        <w:rPr>
          <w:color w:val="000000"/>
        </w:rPr>
        <w:t xml:space="preserve">3) обязательные требования по уборке территории </w:t>
      </w:r>
      <w:r w:rsidR="00C56E93">
        <w:rPr>
          <w:color w:val="000000"/>
        </w:rPr>
        <w:t>сельского поселения «Мандач»</w:t>
      </w:r>
      <w:r w:rsidR="00F87316">
        <w:rPr>
          <w:color w:val="000000"/>
        </w:rPr>
        <w:t xml:space="preserve"> </w:t>
      </w:r>
      <w:r w:rsidRPr="00852F88">
        <w:rPr>
          <w:color w:val="000000"/>
        </w:rPr>
        <w:t xml:space="preserve">в зимний период, включая контроль проведения мероприятий по очистке от снега, наледи и сосулек кровель зданий, сооружений; </w:t>
      </w:r>
    </w:p>
    <w:p w:rsidR="00F87316" w:rsidRPr="00C53DEE" w:rsidRDefault="00AB6A6C" w:rsidP="00164767">
      <w:pPr>
        <w:pStyle w:val="2"/>
        <w:tabs>
          <w:tab w:val="left" w:pos="1200"/>
        </w:tabs>
        <w:spacing w:after="0" w:line="20" w:lineRule="atLeast"/>
        <w:ind w:firstLine="709"/>
        <w:jc w:val="both"/>
        <w:rPr>
          <w:color w:val="000000"/>
        </w:rPr>
      </w:pPr>
      <w:r w:rsidRPr="00C53DEE">
        <w:rPr>
          <w:color w:val="000000"/>
        </w:rPr>
        <w:t xml:space="preserve">4) обязательные требования по уборке территории </w:t>
      </w:r>
      <w:r w:rsidR="00C56E93" w:rsidRPr="00C53DEE">
        <w:rPr>
          <w:color w:val="000000"/>
        </w:rPr>
        <w:t>сельского поселения «Мандач</w:t>
      </w:r>
      <w:r w:rsidRPr="00C53DEE">
        <w:rPr>
          <w:color w:val="000000"/>
        </w:rPr>
        <w:t xml:space="preserve"> в летний период</w:t>
      </w:r>
      <w:r w:rsidR="00F87316" w:rsidRPr="00C53DEE">
        <w:rPr>
          <w:color w:val="000000"/>
        </w:rPr>
        <w:t>;</w:t>
      </w:r>
    </w:p>
    <w:p w:rsidR="00F87316" w:rsidRPr="00852F88" w:rsidRDefault="00F87316" w:rsidP="00164767">
      <w:pPr>
        <w:pStyle w:val="2"/>
        <w:tabs>
          <w:tab w:val="left" w:pos="1200"/>
        </w:tabs>
        <w:spacing w:after="0" w:line="20" w:lineRule="atLeast"/>
        <w:ind w:firstLine="709"/>
        <w:jc w:val="both"/>
        <w:rPr>
          <w:color w:val="000000"/>
        </w:rPr>
      </w:pPr>
      <w:r w:rsidRPr="00C53DEE">
        <w:rPr>
          <w:rFonts w:ascii="Roboto" w:hAnsi="Roboto"/>
          <w:color w:val="000000"/>
          <w:sz w:val="23"/>
          <w:szCs w:val="23"/>
        </w:rPr>
        <w:t>5) регулировать вопросы по проведению на земельных участках в границах населенных пунктов мероприятий по уничтожению борщевика Сосновского;</w:t>
      </w:r>
    </w:p>
    <w:p w:rsidR="00AB6A6C" w:rsidRPr="00852F88" w:rsidRDefault="00F87316" w:rsidP="00164767">
      <w:pPr>
        <w:pStyle w:val="2"/>
        <w:tabs>
          <w:tab w:val="left" w:pos="1200"/>
        </w:tabs>
        <w:spacing w:after="0" w:line="20" w:lineRule="atLeast"/>
        <w:ind w:firstLine="709"/>
        <w:jc w:val="both"/>
        <w:rPr>
          <w:color w:val="000000"/>
        </w:rPr>
      </w:pPr>
      <w:r>
        <w:rPr>
          <w:color w:val="000000"/>
        </w:rPr>
        <w:t>6</w:t>
      </w:r>
      <w:r w:rsidR="00AB6A6C" w:rsidRPr="00852F88">
        <w:rPr>
          <w:color w:val="000000"/>
        </w:rPr>
        <w:t>)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00C56E93">
        <w:rPr>
          <w:color w:val="000000"/>
        </w:rPr>
        <w:t>;</w:t>
      </w:r>
    </w:p>
    <w:p w:rsidR="002A7928" w:rsidRDefault="00F87316" w:rsidP="00164767">
      <w:pPr>
        <w:pStyle w:val="2"/>
        <w:tabs>
          <w:tab w:val="left" w:pos="1200"/>
        </w:tabs>
        <w:spacing w:after="0" w:line="20" w:lineRule="atLeast"/>
        <w:ind w:firstLine="709"/>
        <w:jc w:val="both"/>
        <w:rPr>
          <w:color w:val="000000"/>
        </w:rPr>
      </w:pPr>
      <w:r>
        <w:rPr>
          <w:rFonts w:eastAsia="Calibri"/>
          <w:bCs/>
          <w:color w:val="000000"/>
          <w:lang w:eastAsia="en-US"/>
        </w:rPr>
        <w:t>7</w:t>
      </w:r>
      <w:r w:rsidR="00AB6A6C" w:rsidRPr="00852F88">
        <w:rPr>
          <w:rFonts w:eastAsia="Calibri"/>
          <w:bCs/>
          <w:color w:val="000000"/>
          <w:lang w:eastAsia="en-US"/>
        </w:rPr>
        <w:t xml:space="preserve">) </w:t>
      </w:r>
      <w:r w:rsidR="00AB6A6C" w:rsidRPr="00852F88">
        <w:rPr>
          <w:color w:val="000000"/>
        </w:rPr>
        <w:t>обязательные требования по</w:t>
      </w:r>
      <w:r w:rsidR="00AB6A6C" w:rsidRPr="00852F88">
        <w:rPr>
          <w:rFonts w:eastAsia="Calibri"/>
          <w:bCs/>
          <w:color w:val="000000"/>
          <w:lang w:eastAsia="en-US"/>
        </w:rPr>
        <w:t xml:space="preserve"> </w:t>
      </w:r>
      <w:r w:rsidR="00AB6A6C" w:rsidRPr="00852F88">
        <w:rPr>
          <w:color w:val="000000"/>
        </w:rPr>
        <w:t>складированию твердых коммунальных отходов;</w:t>
      </w:r>
    </w:p>
    <w:p w:rsidR="002A7928" w:rsidRDefault="00F87316" w:rsidP="00164767">
      <w:pPr>
        <w:pStyle w:val="2"/>
        <w:tabs>
          <w:tab w:val="left" w:pos="1200"/>
        </w:tabs>
        <w:spacing w:after="0" w:line="20" w:lineRule="atLeast"/>
        <w:ind w:firstLine="709"/>
        <w:jc w:val="both"/>
        <w:rPr>
          <w:color w:val="000000"/>
        </w:rPr>
      </w:pPr>
      <w:r w:rsidRPr="00C53DEE">
        <w:rPr>
          <w:color w:val="000000"/>
        </w:rPr>
        <w:t>8</w:t>
      </w:r>
      <w:r w:rsidR="002A7928" w:rsidRPr="00C53DEE">
        <w:rPr>
          <w:color w:val="000000"/>
        </w:rPr>
        <w:t xml:space="preserve">) </w:t>
      </w:r>
      <w:r w:rsidR="002A7928" w:rsidRPr="00C53DEE">
        <w:rPr>
          <w:rFonts w:ascii="Roboto" w:hAnsi="Roboto"/>
          <w:color w:val="000000"/>
          <w:sz w:val="23"/>
          <w:szCs w:val="23"/>
        </w:rPr>
        <w:t>размещения и содержания детских и спортивных площадок, парковых (парковочных мест), малых архитектурных форм;</w:t>
      </w:r>
    </w:p>
    <w:p w:rsidR="00AB6A6C" w:rsidRPr="00852F88" w:rsidRDefault="00F87316" w:rsidP="00164767">
      <w:pPr>
        <w:pStyle w:val="2"/>
        <w:tabs>
          <w:tab w:val="left" w:pos="1200"/>
        </w:tabs>
        <w:spacing w:after="0" w:line="20" w:lineRule="atLeast"/>
        <w:ind w:firstLine="709"/>
        <w:jc w:val="both"/>
        <w:rPr>
          <w:color w:val="000000"/>
        </w:rPr>
      </w:pPr>
      <w:r>
        <w:rPr>
          <w:color w:val="000000"/>
        </w:rPr>
        <w:t>9</w:t>
      </w:r>
      <w:r w:rsidR="00AB6A6C" w:rsidRPr="00852F88">
        <w:rPr>
          <w:color w:val="000000"/>
        </w:rPr>
        <w:t>) обязательные требования по</w:t>
      </w:r>
      <w:r w:rsidR="00AB6A6C" w:rsidRPr="00852F88">
        <w:rPr>
          <w:rFonts w:eastAsia="Calibri"/>
          <w:bCs/>
          <w:color w:val="000000"/>
          <w:lang w:eastAsia="en-US"/>
        </w:rPr>
        <w:t xml:space="preserve"> </w:t>
      </w:r>
      <w:r w:rsidR="00AB6A6C" w:rsidRPr="00852F88">
        <w:rPr>
          <w:bCs/>
          <w:color w:val="000000"/>
        </w:rPr>
        <w:t>выгулу животных</w:t>
      </w:r>
      <w:r w:rsidR="00AB6A6C" w:rsidRPr="00852F88">
        <w:rPr>
          <w:color w:val="000000"/>
        </w:rPr>
        <w:t xml:space="preserve"> и требования о недопустимости </w:t>
      </w:r>
      <w:r w:rsidR="00AB6A6C" w:rsidRPr="00852F88">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852F88" w:rsidRDefault="00AB6A6C" w:rsidP="00164767">
      <w:pPr>
        <w:widowControl w:val="0"/>
        <w:suppressAutoHyphens/>
        <w:autoSpaceDE w:val="0"/>
        <w:spacing w:line="20" w:lineRule="atLeast"/>
        <w:ind w:firstLine="709"/>
        <w:jc w:val="both"/>
        <w:rPr>
          <w:color w:val="000000"/>
        </w:rPr>
      </w:pPr>
      <w:r w:rsidRPr="00852F88">
        <w:rPr>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852F88" w:rsidRDefault="00AB6A6C" w:rsidP="00164767">
      <w:pPr>
        <w:widowControl w:val="0"/>
        <w:suppressAutoHyphens/>
        <w:autoSpaceDE w:val="0"/>
        <w:spacing w:line="20" w:lineRule="atLeast"/>
        <w:ind w:firstLine="709"/>
        <w:jc w:val="both"/>
        <w:rPr>
          <w:color w:val="000000"/>
        </w:rPr>
      </w:pPr>
      <w:r w:rsidRPr="00852F88">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852F88" w:rsidRDefault="00AB6A6C" w:rsidP="00164767">
      <w:pPr>
        <w:widowControl w:val="0"/>
        <w:suppressAutoHyphens/>
        <w:autoSpaceDE w:val="0"/>
        <w:spacing w:line="20" w:lineRule="atLeast"/>
        <w:ind w:firstLine="709"/>
        <w:jc w:val="both"/>
        <w:rPr>
          <w:color w:val="000000"/>
        </w:rPr>
      </w:pPr>
      <w:r w:rsidRPr="00852F88">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852F88" w:rsidRDefault="00AB6A6C" w:rsidP="00164767">
      <w:pPr>
        <w:widowControl w:val="0"/>
        <w:suppressAutoHyphens/>
        <w:autoSpaceDE w:val="0"/>
        <w:spacing w:line="20" w:lineRule="atLeast"/>
        <w:ind w:firstLine="709"/>
        <w:jc w:val="both"/>
        <w:rPr>
          <w:color w:val="000000"/>
        </w:rPr>
      </w:pPr>
      <w:r w:rsidRPr="00852F88">
        <w:rPr>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852F88" w:rsidRDefault="00AB6A6C" w:rsidP="00164767">
      <w:pPr>
        <w:widowControl w:val="0"/>
        <w:suppressAutoHyphens/>
        <w:autoSpaceDE w:val="0"/>
        <w:spacing w:line="20" w:lineRule="atLeast"/>
        <w:ind w:firstLine="709"/>
        <w:jc w:val="both"/>
        <w:rPr>
          <w:color w:val="000000"/>
        </w:rPr>
      </w:pPr>
      <w:r w:rsidRPr="00852F88">
        <w:rPr>
          <w:color w:val="000000"/>
        </w:rPr>
        <w:t>3) дворовые территории;</w:t>
      </w:r>
    </w:p>
    <w:p w:rsidR="00AB6A6C" w:rsidRPr="00852F88" w:rsidRDefault="00AB6A6C" w:rsidP="00164767">
      <w:pPr>
        <w:widowControl w:val="0"/>
        <w:suppressAutoHyphens/>
        <w:autoSpaceDE w:val="0"/>
        <w:spacing w:line="20" w:lineRule="atLeast"/>
        <w:ind w:firstLine="709"/>
        <w:jc w:val="both"/>
        <w:rPr>
          <w:color w:val="000000"/>
        </w:rPr>
      </w:pPr>
      <w:r w:rsidRPr="00852F88">
        <w:rPr>
          <w:color w:val="000000"/>
        </w:rPr>
        <w:t>4) детские и спортивные площадки;</w:t>
      </w:r>
    </w:p>
    <w:p w:rsidR="00AB6A6C" w:rsidRPr="00852F88" w:rsidRDefault="00AB6A6C" w:rsidP="00164767">
      <w:pPr>
        <w:widowControl w:val="0"/>
        <w:suppressAutoHyphens/>
        <w:autoSpaceDE w:val="0"/>
        <w:spacing w:line="20" w:lineRule="atLeast"/>
        <w:ind w:firstLine="709"/>
        <w:jc w:val="both"/>
        <w:rPr>
          <w:color w:val="000000"/>
        </w:rPr>
      </w:pPr>
      <w:r w:rsidRPr="00852F88">
        <w:rPr>
          <w:color w:val="000000"/>
        </w:rPr>
        <w:t>5) площадки для выгула животных;</w:t>
      </w:r>
    </w:p>
    <w:p w:rsidR="00AB6A6C" w:rsidRPr="00852F88" w:rsidRDefault="00AB6A6C" w:rsidP="00164767">
      <w:pPr>
        <w:widowControl w:val="0"/>
        <w:suppressAutoHyphens/>
        <w:autoSpaceDE w:val="0"/>
        <w:spacing w:line="20" w:lineRule="atLeast"/>
        <w:ind w:firstLine="709"/>
        <w:jc w:val="both"/>
        <w:rPr>
          <w:color w:val="000000"/>
        </w:rPr>
      </w:pPr>
      <w:r w:rsidRPr="00852F88">
        <w:rPr>
          <w:color w:val="000000"/>
        </w:rPr>
        <w:t>6) парковки (парковочные места);</w:t>
      </w:r>
    </w:p>
    <w:p w:rsidR="00AB6A6C" w:rsidRPr="00852F88" w:rsidRDefault="00AB6A6C" w:rsidP="00164767">
      <w:pPr>
        <w:widowControl w:val="0"/>
        <w:suppressAutoHyphens/>
        <w:autoSpaceDE w:val="0"/>
        <w:spacing w:line="20" w:lineRule="atLeast"/>
        <w:ind w:firstLine="709"/>
        <w:jc w:val="both"/>
        <w:rPr>
          <w:color w:val="000000"/>
        </w:rPr>
      </w:pPr>
      <w:r w:rsidRPr="00852F88">
        <w:rPr>
          <w:color w:val="000000"/>
        </w:rPr>
        <w:t>7) парки, скверы, иные зеленые зоны;</w:t>
      </w:r>
    </w:p>
    <w:p w:rsidR="00AB6A6C" w:rsidRPr="00852F88" w:rsidRDefault="00AB6A6C" w:rsidP="00164767">
      <w:pPr>
        <w:widowControl w:val="0"/>
        <w:suppressAutoHyphens/>
        <w:autoSpaceDE w:val="0"/>
        <w:spacing w:line="20" w:lineRule="atLeast"/>
        <w:ind w:firstLine="709"/>
        <w:jc w:val="both"/>
        <w:rPr>
          <w:color w:val="000000"/>
        </w:rPr>
      </w:pPr>
      <w:r w:rsidRPr="00852F88">
        <w:rPr>
          <w:color w:val="000000"/>
        </w:rPr>
        <w:t>8) технические и санитарно-защитные зоны;</w:t>
      </w:r>
    </w:p>
    <w:p w:rsidR="00AB6A6C" w:rsidRPr="00852F88" w:rsidRDefault="00AB6A6C" w:rsidP="00164767">
      <w:pPr>
        <w:widowControl w:val="0"/>
        <w:suppressAutoHyphens/>
        <w:autoSpaceDE w:val="0"/>
        <w:spacing w:line="20" w:lineRule="atLeast"/>
        <w:ind w:firstLine="709"/>
        <w:jc w:val="both"/>
        <w:rPr>
          <w:color w:val="000000"/>
        </w:rPr>
      </w:pPr>
      <w:r w:rsidRPr="00852F88">
        <w:rPr>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bCs/>
          <w:color w:val="000000"/>
          <w:sz w:val="24"/>
          <w:szCs w:val="24"/>
        </w:rPr>
        <w:t>1.8.</w:t>
      </w:r>
      <w:r w:rsidRPr="00852F88">
        <w:rPr>
          <w:rFonts w:ascii="Times New Roman" w:hAnsi="Times New Roman" w:cs="Times New Roman"/>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 xml:space="preserve">Администрацией </w:t>
      </w:r>
      <w:r w:rsidRPr="00852F88">
        <w:rPr>
          <w:rFonts w:ascii="Times New Roman" w:hAnsi="Times New Roman" w:cs="Times New Roman"/>
          <w:bCs/>
          <w:color w:val="000000"/>
          <w:sz w:val="24"/>
          <w:szCs w:val="24"/>
        </w:rPr>
        <w:t xml:space="preserve">осуществляется отнесение объектов контроля </w:t>
      </w:r>
      <w:r w:rsidRPr="00852F88">
        <w:rPr>
          <w:rFonts w:ascii="Times New Roman" w:hAnsi="Times New Roman" w:cs="Times New Roman"/>
          <w:color w:val="000000"/>
          <w:sz w:val="24"/>
          <w:szCs w:val="24"/>
        </w:rPr>
        <w:t xml:space="preserve">в сфере благоустройства </w:t>
      </w:r>
      <w:r w:rsidRPr="00852F88">
        <w:rPr>
          <w:rFonts w:ascii="Times New Roman" w:hAnsi="Times New Roman" w:cs="Times New Roman"/>
          <w:bCs/>
          <w:color w:val="000000"/>
          <w:sz w:val="24"/>
          <w:szCs w:val="24"/>
        </w:rPr>
        <w:t>к определенной категории риска в соответствии с настоящим Положением.</w:t>
      </w:r>
    </w:p>
    <w:p w:rsidR="00AB6A6C"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p>
    <w:p w:rsidR="00AB6A6C" w:rsidRDefault="00AB6A6C" w:rsidP="00C46E43">
      <w:pPr>
        <w:pStyle w:val="ConsPlusTitle"/>
        <w:ind w:left="1543" w:firstLine="540"/>
        <w:outlineLvl w:val="1"/>
        <w:rPr>
          <w:rFonts w:ascii="Times New Roman" w:hAnsi="Times New Roman" w:cs="Times New Roman"/>
          <w:color w:val="000000"/>
          <w:sz w:val="24"/>
          <w:szCs w:val="24"/>
        </w:rPr>
      </w:pPr>
      <w:r w:rsidRPr="00852F88">
        <w:rPr>
          <w:rFonts w:ascii="Times New Roman" w:hAnsi="Times New Roman" w:cs="Times New Roman"/>
          <w:color w:val="000000"/>
          <w:sz w:val="24"/>
          <w:szCs w:val="24"/>
        </w:rPr>
        <w:t>2</w:t>
      </w:r>
      <w:r w:rsidR="00C46E43">
        <w:rPr>
          <w:rFonts w:ascii="Times New Roman" w:hAnsi="Times New Roman" w:cs="Times New Roman"/>
          <w:color w:val="000000"/>
          <w:sz w:val="24"/>
          <w:szCs w:val="24"/>
        </w:rPr>
        <w:t>.</w:t>
      </w:r>
      <w:r w:rsidRPr="00852F88">
        <w:rPr>
          <w:rFonts w:ascii="Times New Roman" w:hAnsi="Times New Roman" w:cs="Times New Roman"/>
          <w:color w:val="000000"/>
          <w:sz w:val="24"/>
          <w:szCs w:val="24"/>
        </w:rPr>
        <w:t>Управление рисками причинения вреда (ущерба) охраняемым законом ценностям при осуществлении контроля в сфере благоустройства</w:t>
      </w:r>
    </w:p>
    <w:p w:rsidR="00C46E43" w:rsidRDefault="00C46E43" w:rsidP="00C46E43">
      <w:pPr>
        <w:pStyle w:val="ConsPlusTitle"/>
        <w:ind w:left="1543" w:firstLine="540"/>
        <w:outlineLvl w:val="1"/>
        <w:rPr>
          <w:rFonts w:ascii="Times New Roman" w:hAnsi="Times New Roman" w:cs="Times New Roman"/>
          <w:b w:val="0"/>
          <w:bCs w:val="0"/>
          <w:color w:val="000000"/>
          <w:sz w:val="24"/>
          <w:szCs w:val="24"/>
        </w:rPr>
      </w:pPr>
    </w:p>
    <w:p w:rsidR="00C1018D" w:rsidRPr="00C1018D" w:rsidRDefault="00C1018D" w:rsidP="00C1018D">
      <w:pPr>
        <w:pStyle w:val="af1"/>
        <w:widowControl/>
        <w:tabs>
          <w:tab w:val="left" w:pos="1134"/>
        </w:tabs>
        <w:ind w:left="0" w:firstLine="709"/>
        <w:jc w:val="both"/>
        <w:rPr>
          <w:rFonts w:ascii="Times New Roman" w:hAnsi="Times New Roman"/>
          <w:sz w:val="24"/>
          <w:szCs w:val="24"/>
        </w:rPr>
      </w:pPr>
      <w:r w:rsidRPr="00C53DEE">
        <w:rPr>
          <w:rFonts w:ascii="Times New Roman" w:hAnsi="Times New Roman"/>
          <w:sz w:val="24"/>
          <w:szCs w:val="24"/>
        </w:rPr>
        <w:t>2.1. Система оценки и управления рисками при осуществлении муниципального контроля в сфере благоустройства   не применяется.</w:t>
      </w:r>
    </w:p>
    <w:p w:rsidR="00AB6A6C" w:rsidRPr="00852F88" w:rsidRDefault="00AB6A6C" w:rsidP="00164767">
      <w:pPr>
        <w:pStyle w:val="ConsPlusNormal"/>
        <w:spacing w:line="20" w:lineRule="atLeast"/>
        <w:ind w:firstLine="0"/>
        <w:jc w:val="center"/>
        <w:rPr>
          <w:rFonts w:ascii="Times New Roman" w:hAnsi="Times New Roman" w:cs="Times New Roman"/>
          <w:color w:val="000000"/>
          <w:sz w:val="24"/>
          <w:szCs w:val="24"/>
        </w:rPr>
      </w:pPr>
    </w:p>
    <w:p w:rsidR="00AB6A6C" w:rsidRPr="00852F88" w:rsidRDefault="00AB6A6C" w:rsidP="00164767">
      <w:pPr>
        <w:pStyle w:val="ConsPlusNormal"/>
        <w:spacing w:line="20" w:lineRule="atLeast"/>
        <w:ind w:firstLine="709"/>
        <w:jc w:val="both"/>
        <w:rPr>
          <w:rFonts w:ascii="Times New Roman" w:hAnsi="Times New Roman" w:cs="Times New Roman"/>
          <w:b/>
          <w:bCs/>
          <w:color w:val="000000"/>
          <w:sz w:val="24"/>
          <w:szCs w:val="24"/>
        </w:rPr>
      </w:pPr>
    </w:p>
    <w:p w:rsidR="00AB6A6C" w:rsidRPr="00852F88" w:rsidRDefault="00AB6A6C" w:rsidP="00164767">
      <w:pPr>
        <w:pStyle w:val="ConsPlusNormal"/>
        <w:spacing w:line="20" w:lineRule="atLeast"/>
        <w:ind w:firstLine="0"/>
        <w:jc w:val="center"/>
        <w:rPr>
          <w:rFonts w:ascii="Times New Roman" w:hAnsi="Times New Roman" w:cs="Times New Roman"/>
          <w:b/>
          <w:bCs/>
          <w:color w:val="000000"/>
          <w:sz w:val="24"/>
          <w:szCs w:val="24"/>
        </w:rPr>
      </w:pPr>
      <w:r w:rsidRPr="00852F88">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AB6A6C" w:rsidRPr="00852F88" w:rsidRDefault="00AB6A6C" w:rsidP="00164767">
      <w:pPr>
        <w:pStyle w:val="ConsPlusNormal"/>
        <w:spacing w:line="20" w:lineRule="atLeast"/>
        <w:ind w:firstLine="0"/>
        <w:jc w:val="center"/>
        <w:rPr>
          <w:rFonts w:ascii="Times New Roman" w:hAnsi="Times New Roman" w:cs="Times New Roman"/>
          <w:b/>
          <w:bCs/>
          <w:color w:val="000000"/>
          <w:sz w:val="24"/>
          <w:szCs w:val="24"/>
        </w:rPr>
      </w:pP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r w:rsidR="00C56E93">
        <w:rPr>
          <w:rFonts w:ascii="Times New Roman" w:hAnsi="Times New Roman" w:cs="Times New Roman"/>
          <w:color w:val="000000"/>
          <w:sz w:val="24"/>
          <w:szCs w:val="24"/>
        </w:rPr>
        <w:t>сельского поселения «Мандач»</w:t>
      </w:r>
      <w:r w:rsidRPr="00852F88">
        <w:rPr>
          <w:rFonts w:ascii="Times New Roman" w:hAnsi="Times New Roman" w:cs="Times New Roman"/>
          <w:color w:val="000000"/>
          <w:sz w:val="24"/>
          <w:szCs w:val="24"/>
        </w:rPr>
        <w:t xml:space="preserve"> для принятия решения о проведении контрольных мероприятий.</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1) информирование;</w:t>
      </w:r>
    </w:p>
    <w:p w:rsidR="00AB6A6C"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2) обобщение правоприменительной практики;</w:t>
      </w:r>
    </w:p>
    <w:p w:rsidR="00AB6A6C"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3) объявление предостережений;</w:t>
      </w:r>
    </w:p>
    <w:p w:rsidR="00AB6A6C"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4) консультирование;</w:t>
      </w:r>
    </w:p>
    <w:p w:rsidR="005605C4" w:rsidRPr="00852F88" w:rsidRDefault="005605C4" w:rsidP="00164767">
      <w:pPr>
        <w:pStyle w:val="ConsPlusNormal"/>
        <w:spacing w:line="20" w:lineRule="atLeast"/>
        <w:ind w:firstLine="709"/>
        <w:jc w:val="both"/>
        <w:rPr>
          <w:rFonts w:ascii="Times New Roman" w:hAnsi="Times New Roman" w:cs="Times New Roman"/>
          <w:color w:val="000000"/>
          <w:sz w:val="24"/>
          <w:szCs w:val="24"/>
        </w:rPr>
      </w:pPr>
      <w:r w:rsidRPr="00C53DEE">
        <w:rPr>
          <w:rFonts w:ascii="Times New Roman" w:hAnsi="Times New Roman" w:cs="Times New Roman"/>
          <w:color w:val="000000"/>
          <w:sz w:val="24"/>
          <w:szCs w:val="24"/>
        </w:rPr>
        <w:t>5) профилактический визит.</w:t>
      </w:r>
    </w:p>
    <w:p w:rsidR="00AB6A6C" w:rsidRPr="00852F88" w:rsidRDefault="00AB6A6C" w:rsidP="00164767">
      <w:pPr>
        <w:spacing w:line="20" w:lineRule="atLeast"/>
        <w:ind w:firstLine="709"/>
        <w:jc w:val="both"/>
        <w:rPr>
          <w:color w:val="000000"/>
        </w:rPr>
      </w:pPr>
      <w:r w:rsidRPr="00852F88">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852F88">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852F88">
          <w:rPr>
            <w:rStyle w:val="a3"/>
            <w:rFonts w:ascii="Times New Roman" w:hAnsi="Times New Roman" w:cs="Times New Roman"/>
            <w:color w:val="000000"/>
            <w:sz w:val="24"/>
            <w:szCs w:val="24"/>
          </w:rPr>
          <w:t>частью 3 статьи 46</w:t>
        </w:r>
      </w:hyperlink>
      <w:r w:rsidRPr="00852F88">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B6A6C"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 xml:space="preserve">Администрация также вправе информировать население </w:t>
      </w:r>
      <w:r w:rsidR="00396782">
        <w:rPr>
          <w:rFonts w:ascii="Times New Roman" w:hAnsi="Times New Roman" w:cs="Times New Roman"/>
          <w:color w:val="000000"/>
          <w:sz w:val="24"/>
          <w:szCs w:val="24"/>
        </w:rPr>
        <w:t>сельского поселения «Мандач»</w:t>
      </w:r>
      <w:r w:rsidRPr="00852F88">
        <w:rPr>
          <w:rFonts w:ascii="Times New Roman" w:hAnsi="Times New Roman" w:cs="Times New Roman"/>
          <w:i/>
          <w:iCs/>
          <w:color w:val="000000"/>
          <w:sz w:val="24"/>
          <w:szCs w:val="24"/>
        </w:rPr>
        <w:t xml:space="preserve"> </w:t>
      </w:r>
      <w:r w:rsidRPr="00852F88">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46E43"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852F88">
        <w:rPr>
          <w:rFonts w:ascii="Times New Roman" w:hAnsi="Times New Roman" w:cs="Times New Roman"/>
          <w:i/>
          <w:iCs/>
          <w:color w:val="000000"/>
          <w:sz w:val="24"/>
          <w:szCs w:val="24"/>
        </w:rPr>
        <w:t xml:space="preserve"> </w:t>
      </w:r>
      <w:r w:rsidRPr="00852F88">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r w:rsidR="00C1018D">
        <w:rPr>
          <w:rFonts w:ascii="Times New Roman" w:hAnsi="Times New Roman" w:cs="Times New Roman"/>
          <w:color w:val="000000"/>
          <w:sz w:val="24"/>
          <w:szCs w:val="24"/>
        </w:rPr>
        <w:t xml:space="preserve"> </w:t>
      </w:r>
      <w:r w:rsidR="00C46E43">
        <w:rPr>
          <w:rFonts w:ascii="Roboto" w:hAnsi="Roboto"/>
          <w:color w:val="000000"/>
          <w:sz w:val="23"/>
          <w:szCs w:val="23"/>
        </w:rPr>
        <w:t>Контрольный (надзорный) орган обеспечивает публичное обсуждение проекта доклада о правоприменительной практике.</w:t>
      </w:r>
    </w:p>
    <w:p w:rsidR="00AB6A6C" w:rsidRPr="00852F88" w:rsidRDefault="00AB6A6C" w:rsidP="00164767">
      <w:pPr>
        <w:spacing w:line="20" w:lineRule="atLeast"/>
        <w:ind w:firstLine="709"/>
        <w:jc w:val="both"/>
        <w:rPr>
          <w:color w:val="000000"/>
        </w:rPr>
      </w:pPr>
      <w:r w:rsidRPr="00852F88">
        <w:rPr>
          <w:color w:val="000000"/>
        </w:rPr>
        <w:t>3.8. Предостережение о недопустимости нарушения обязательных требований и предложение</w:t>
      </w:r>
      <w:r w:rsidRPr="00852F88">
        <w:rPr>
          <w:color w:val="000000"/>
          <w:shd w:val="clear" w:color="auto" w:fill="FFFFFF"/>
        </w:rPr>
        <w:t xml:space="preserve"> принять меры по обеспечению соблюдения обязательных требований</w:t>
      </w:r>
      <w:r w:rsidRPr="00852F88">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52F88">
        <w:rPr>
          <w:color w:val="000000"/>
          <w:shd w:val="clear" w:color="auto" w:fill="FFFFFF"/>
        </w:rPr>
        <w:t>или признаках нарушений обязательных требований </w:t>
      </w:r>
      <w:r w:rsidRPr="00852F88">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396782">
        <w:rPr>
          <w:color w:val="000000"/>
        </w:rPr>
        <w:t>сельского поселения «Мандач»</w:t>
      </w:r>
      <w:r w:rsidRPr="00852F88">
        <w:rPr>
          <w:i/>
          <w:iCs/>
          <w:color w:val="000000"/>
        </w:rPr>
        <w:t xml:space="preserve"> </w:t>
      </w:r>
      <w:r w:rsidRPr="00852F88">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852F88" w:rsidRDefault="00AB6A6C" w:rsidP="00164767">
      <w:pPr>
        <w:spacing w:line="20" w:lineRule="atLeast"/>
        <w:ind w:firstLine="709"/>
        <w:jc w:val="both"/>
        <w:rPr>
          <w:color w:val="000000"/>
        </w:rPr>
      </w:pPr>
      <w:r w:rsidRPr="00852F88">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852F88">
        <w:rPr>
          <w:color w:val="000000"/>
          <w:shd w:val="clear" w:color="auto" w:fill="FFFFFF"/>
        </w:rPr>
        <w:t>приказом Министерства экономического развития Российской Федерации от 31.03.2021 № 151</w:t>
      </w:r>
      <w:r w:rsidRPr="00852F88">
        <w:rPr>
          <w:color w:val="000000"/>
        </w:rPr>
        <w:br/>
      </w:r>
      <w:r w:rsidRPr="00852F88">
        <w:rPr>
          <w:color w:val="000000"/>
          <w:shd w:val="clear" w:color="auto" w:fill="FFFFFF"/>
        </w:rPr>
        <w:t>«О типовых формах документов, используемых контрольным (надзорным) органом»</w:t>
      </w:r>
      <w:r w:rsidRPr="00852F88">
        <w:rPr>
          <w:color w:val="000000"/>
        </w:rPr>
        <w:t xml:space="preserve">. </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 xml:space="preserve">Личный прием граждан проводится главой </w:t>
      </w:r>
      <w:r w:rsidR="00F07F50">
        <w:rPr>
          <w:rFonts w:ascii="Times New Roman" w:hAnsi="Times New Roman" w:cs="Times New Roman"/>
          <w:color w:val="000000"/>
          <w:sz w:val="24"/>
          <w:szCs w:val="24"/>
        </w:rPr>
        <w:t>сельского поселения «Мандач»</w:t>
      </w:r>
      <w:r w:rsidRPr="00852F88">
        <w:rPr>
          <w:rFonts w:ascii="Times New Roman" w:hAnsi="Times New Roman" w:cs="Times New Roman"/>
          <w:i/>
          <w:iCs/>
          <w:color w:val="000000"/>
          <w:sz w:val="24"/>
          <w:szCs w:val="24"/>
        </w:rPr>
        <w:t xml:space="preserve"> </w:t>
      </w:r>
      <w:r w:rsidRPr="00852F88">
        <w:rPr>
          <w:rFonts w:ascii="Times New Roman" w:hAnsi="Times New Roman" w:cs="Times New Roman"/>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1) организация и осуществление контроля в сфере благоустройства;</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AB6A6C"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F07F50">
        <w:rPr>
          <w:rFonts w:ascii="Times New Roman" w:hAnsi="Times New Roman" w:cs="Times New Roman"/>
          <w:color w:val="000000"/>
          <w:sz w:val="24"/>
          <w:szCs w:val="24"/>
        </w:rPr>
        <w:t>сельского поселения «Мандач»</w:t>
      </w:r>
      <w:r w:rsidRPr="00852F88">
        <w:rPr>
          <w:rFonts w:ascii="Times New Roman" w:hAnsi="Times New Roman" w:cs="Times New Roman"/>
          <w:i/>
          <w:iCs/>
          <w:color w:val="000000"/>
          <w:sz w:val="24"/>
          <w:szCs w:val="24"/>
        </w:rPr>
        <w:t xml:space="preserve"> </w:t>
      </w:r>
      <w:r w:rsidRPr="00852F88">
        <w:rPr>
          <w:rFonts w:ascii="Times New Roman" w:hAnsi="Times New Roman" w:cs="Times New Roman"/>
          <w:color w:val="000000"/>
          <w:sz w:val="24"/>
          <w:szCs w:val="24"/>
        </w:rPr>
        <w:t>или должностным лицом, уполномоченным осуществлять контроль.</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sz w:val="24"/>
          <w:szCs w:val="24"/>
        </w:rPr>
        <w:t xml:space="preserve">О проведении обязательного профилактического визита контролируемое лицо уведомляется </w:t>
      </w:r>
      <w:r w:rsidRPr="00852F88">
        <w:rPr>
          <w:rFonts w:ascii="Times New Roman" w:hAnsi="Times New Roman" w:cs="Times New Roman"/>
          <w:color w:val="000000"/>
          <w:sz w:val="24"/>
          <w:szCs w:val="24"/>
        </w:rPr>
        <w:t xml:space="preserve">должностным лицом, уполномоченным осуществлять контроль, </w:t>
      </w:r>
      <w:r w:rsidRPr="00852F88">
        <w:rPr>
          <w:rFonts w:ascii="Times New Roman" w:hAnsi="Times New Roman" w:cs="Times New Roman"/>
          <w:sz w:val="24"/>
          <w:szCs w:val="24"/>
        </w:rPr>
        <w:t>не позднее, чем за пять рабочих дней до даты его проведения.</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sz w:val="24"/>
          <w:szCs w:val="24"/>
        </w:rPr>
        <w:t xml:space="preserve">Срок проведения обязательного профилактического визита определяется </w:t>
      </w:r>
      <w:r w:rsidRPr="00852F88">
        <w:rPr>
          <w:rFonts w:ascii="Times New Roman" w:hAnsi="Times New Roman" w:cs="Times New Roman"/>
          <w:color w:val="000000"/>
          <w:sz w:val="24"/>
          <w:szCs w:val="24"/>
        </w:rPr>
        <w:t>должностным лицом, уполномоченным осуществлять контроль,</w:t>
      </w:r>
      <w:r w:rsidRPr="00852F88">
        <w:rPr>
          <w:rFonts w:ascii="Times New Roman" w:hAnsi="Times New Roman" w:cs="Times New Roman"/>
          <w:sz w:val="24"/>
          <w:szCs w:val="24"/>
        </w:rPr>
        <w:t xml:space="preserve"> самостоятельно и не должен превышать одного рабочего дня.</w:t>
      </w:r>
    </w:p>
    <w:p w:rsidR="00AB6A6C"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p>
    <w:p w:rsidR="00AB6A6C" w:rsidRPr="00852F88" w:rsidRDefault="00AB6A6C" w:rsidP="00164767">
      <w:pPr>
        <w:pStyle w:val="ConsPlusNormal"/>
        <w:spacing w:line="20" w:lineRule="atLeast"/>
        <w:ind w:firstLine="0"/>
        <w:jc w:val="center"/>
        <w:rPr>
          <w:rFonts w:ascii="Times New Roman" w:hAnsi="Times New Roman" w:cs="Times New Roman"/>
          <w:b/>
          <w:bCs/>
          <w:color w:val="000000"/>
          <w:sz w:val="24"/>
          <w:szCs w:val="24"/>
        </w:rPr>
      </w:pPr>
      <w:r w:rsidRPr="00852F88">
        <w:rPr>
          <w:rFonts w:ascii="Times New Roman" w:hAnsi="Times New Roman" w:cs="Times New Roman"/>
          <w:b/>
          <w:bCs/>
          <w:color w:val="000000"/>
          <w:sz w:val="24"/>
          <w:szCs w:val="24"/>
        </w:rPr>
        <w:t>4. Осуществление контрольных мероприятий и контрольных действий</w:t>
      </w:r>
    </w:p>
    <w:p w:rsidR="00AB6A6C" w:rsidRPr="00852F88" w:rsidRDefault="00AB6A6C" w:rsidP="00164767">
      <w:pPr>
        <w:pStyle w:val="ConsPlusNormal"/>
        <w:spacing w:line="20" w:lineRule="atLeast"/>
        <w:ind w:firstLine="0"/>
        <w:jc w:val="center"/>
        <w:rPr>
          <w:rFonts w:ascii="Times New Roman" w:hAnsi="Times New Roman" w:cs="Times New Roman"/>
          <w:b/>
          <w:bCs/>
          <w:color w:val="000000"/>
          <w:sz w:val="24"/>
          <w:szCs w:val="24"/>
        </w:rPr>
      </w:pP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AB6A6C"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852F88" w:rsidRDefault="00AB6A6C" w:rsidP="00164767">
      <w:pPr>
        <w:spacing w:line="20" w:lineRule="atLeast"/>
        <w:ind w:firstLine="709"/>
        <w:jc w:val="both"/>
        <w:rPr>
          <w:color w:val="000000"/>
        </w:rPr>
      </w:pPr>
      <w:r w:rsidRPr="00852F88">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852F88">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52F88">
        <w:rPr>
          <w:color w:val="000000"/>
        </w:rPr>
        <w:t>);</w:t>
      </w:r>
    </w:p>
    <w:p w:rsidR="00AB6A6C"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B6A6C"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C1018D" w:rsidRDefault="009B0152" w:rsidP="00164767">
      <w:pPr>
        <w:pStyle w:val="ConsPlusNormal"/>
        <w:spacing w:line="2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4.2. </w:t>
      </w:r>
      <w:r w:rsidR="00C1018D" w:rsidRPr="00C53DEE">
        <w:rPr>
          <w:rFonts w:ascii="Times New Roman" w:hAnsi="Times New Roman" w:cs="Times New Roman"/>
          <w:color w:val="000000"/>
          <w:sz w:val="24"/>
          <w:szCs w:val="24"/>
        </w:rPr>
        <w:t>Контрольные(надзорные) мероприятия без взаимодействия не требуют дополнительного указания в положении о виде контроля на их проведение.</w:t>
      </w:r>
    </w:p>
    <w:p w:rsidR="009B0152" w:rsidRPr="00852F88" w:rsidRDefault="009B0152" w:rsidP="00164767">
      <w:pPr>
        <w:pStyle w:val="ConsPlusNormal"/>
        <w:spacing w:line="20" w:lineRule="atLeast"/>
        <w:ind w:firstLine="709"/>
        <w:jc w:val="both"/>
        <w:rPr>
          <w:rFonts w:ascii="Times New Roman" w:hAnsi="Times New Roman" w:cs="Times New Roman"/>
          <w:sz w:val="24"/>
          <w:szCs w:val="24"/>
        </w:rPr>
      </w:pPr>
      <w:r w:rsidRPr="00177A85">
        <w:rPr>
          <w:rFonts w:ascii="Roboto" w:hAnsi="Roboto"/>
          <w:color w:val="000000"/>
          <w:sz w:val="23"/>
          <w:szCs w:val="23"/>
        </w:rPr>
        <w:t>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Контрольные (надзорные) мероприятия без взаимодействия не требуют дополнительного указания в положении о виде контроля на их проведение.</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177A85">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177A85" w:rsidRDefault="00AB6A6C" w:rsidP="00164767">
      <w:pPr>
        <w:pStyle w:val="ConsPlusNormal"/>
        <w:spacing w:line="20" w:lineRule="atLeast"/>
        <w:ind w:firstLine="709"/>
        <w:jc w:val="both"/>
        <w:rPr>
          <w:rFonts w:ascii="Times New Roman" w:hAnsi="Times New Roman" w:cs="Times New Roman"/>
          <w:color w:val="000000"/>
          <w:sz w:val="24"/>
          <w:szCs w:val="24"/>
        </w:rPr>
      </w:pPr>
      <w:r w:rsidRPr="00177A85">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177A85">
        <w:rPr>
          <w:rFonts w:ascii="Times New Roman" w:hAnsi="Times New Roman" w:cs="Times New Roman"/>
          <w:color w:val="000000"/>
          <w:sz w:val="24"/>
          <w:szCs w:val="24"/>
        </w:rPr>
        <w:t>4.</w:t>
      </w:r>
      <w:r w:rsidR="005605C4" w:rsidRPr="00177A85">
        <w:rPr>
          <w:rFonts w:ascii="Times New Roman" w:hAnsi="Times New Roman" w:cs="Times New Roman"/>
          <w:color w:val="000000"/>
          <w:sz w:val="24"/>
          <w:szCs w:val="24"/>
        </w:rPr>
        <w:t>4</w:t>
      </w:r>
      <w:r w:rsidRPr="00177A85">
        <w:rPr>
          <w:rFonts w:ascii="Times New Roman" w:hAnsi="Times New Roman" w:cs="Times New Roman"/>
          <w:color w:val="000000"/>
          <w:sz w:val="24"/>
          <w:szCs w:val="24"/>
        </w:rPr>
        <w:t>. Основанием для проведения контрольных мероприятий, проводимых с взаимодействием с контролируемыми лицами, является:</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177A85">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177A85">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177A85">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177A85">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177A85">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177A85">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C53DEE" w:rsidRDefault="00AB6A6C" w:rsidP="00164767">
      <w:pPr>
        <w:pStyle w:val="ConsPlusNormal"/>
        <w:spacing w:line="20" w:lineRule="atLeast"/>
        <w:ind w:firstLine="709"/>
        <w:jc w:val="both"/>
        <w:rPr>
          <w:rFonts w:ascii="Times New Roman" w:hAnsi="Times New Roman" w:cs="Times New Roman"/>
          <w:sz w:val="24"/>
          <w:szCs w:val="24"/>
        </w:rPr>
      </w:pPr>
      <w:r w:rsidRPr="00C53DEE">
        <w:rPr>
          <w:rFonts w:ascii="Times New Roman" w:hAnsi="Times New Roman" w:cs="Times New Roman"/>
          <w:color w:val="000000"/>
          <w:sz w:val="24"/>
          <w:szCs w:val="24"/>
        </w:rPr>
        <w:t>4.</w:t>
      </w:r>
      <w:r w:rsidR="005605C4" w:rsidRPr="00C53DEE">
        <w:rPr>
          <w:rFonts w:ascii="Times New Roman" w:hAnsi="Times New Roman" w:cs="Times New Roman"/>
          <w:color w:val="000000"/>
          <w:sz w:val="24"/>
          <w:szCs w:val="24"/>
        </w:rPr>
        <w:t>5</w:t>
      </w:r>
      <w:r w:rsidRPr="00C53DEE">
        <w:rPr>
          <w:rFonts w:ascii="Times New Roman" w:hAnsi="Times New Roman" w:cs="Times New Roman"/>
          <w:color w:val="000000"/>
          <w:sz w:val="24"/>
          <w:szCs w:val="24"/>
        </w:rPr>
        <w:t xml:space="preserve">. Индикаторы риска нарушения обязательных требований указаны в приложении № </w:t>
      </w:r>
      <w:r w:rsidR="0011799E" w:rsidRPr="00C53DEE">
        <w:rPr>
          <w:rFonts w:ascii="Times New Roman" w:hAnsi="Times New Roman" w:cs="Times New Roman"/>
          <w:color w:val="000000"/>
          <w:sz w:val="24"/>
          <w:szCs w:val="24"/>
        </w:rPr>
        <w:t>1</w:t>
      </w:r>
      <w:r w:rsidRPr="00C53DEE">
        <w:rPr>
          <w:rFonts w:ascii="Times New Roman" w:hAnsi="Times New Roman" w:cs="Times New Roman"/>
          <w:color w:val="000000"/>
          <w:sz w:val="24"/>
          <w:szCs w:val="24"/>
        </w:rPr>
        <w:t xml:space="preserve"> к настоящему Положению.</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C53DEE">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177A85">
        <w:rPr>
          <w:rFonts w:ascii="Times New Roman" w:hAnsi="Times New Roman" w:cs="Times New Roman"/>
          <w:color w:val="000000"/>
          <w:sz w:val="24"/>
          <w:szCs w:val="24"/>
        </w:rPr>
        <w:t>4.</w:t>
      </w:r>
      <w:r w:rsidR="005605C4" w:rsidRPr="00177A85">
        <w:rPr>
          <w:rFonts w:ascii="Times New Roman" w:hAnsi="Times New Roman" w:cs="Times New Roman"/>
          <w:color w:val="000000"/>
          <w:sz w:val="24"/>
          <w:szCs w:val="24"/>
        </w:rPr>
        <w:t>6</w:t>
      </w:r>
      <w:r w:rsidRPr="00177A85">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177A85">
        <w:rPr>
          <w:rFonts w:ascii="Times New Roman" w:hAnsi="Times New Roman" w:cs="Times New Roman"/>
          <w:color w:val="000000"/>
          <w:sz w:val="24"/>
          <w:szCs w:val="24"/>
        </w:rPr>
        <w:t>4.</w:t>
      </w:r>
      <w:r w:rsidR="005605C4" w:rsidRPr="00177A85">
        <w:rPr>
          <w:rFonts w:ascii="Times New Roman" w:hAnsi="Times New Roman" w:cs="Times New Roman"/>
          <w:color w:val="000000"/>
          <w:sz w:val="24"/>
          <w:szCs w:val="24"/>
        </w:rPr>
        <w:t>7</w:t>
      </w:r>
      <w:r w:rsidRPr="00177A85">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177A85" w:rsidRDefault="00AB6A6C" w:rsidP="00164767">
      <w:pPr>
        <w:pStyle w:val="ConsPlusNormal"/>
        <w:spacing w:line="20" w:lineRule="atLeast"/>
        <w:ind w:firstLine="709"/>
        <w:jc w:val="both"/>
        <w:rPr>
          <w:rFonts w:ascii="Times New Roman" w:hAnsi="Times New Roman" w:cs="Times New Roman"/>
          <w:i/>
          <w:iCs/>
          <w:color w:val="000000"/>
          <w:sz w:val="24"/>
          <w:szCs w:val="24"/>
        </w:rPr>
      </w:pPr>
      <w:r w:rsidRPr="00177A85">
        <w:rPr>
          <w:rFonts w:ascii="Times New Roman" w:hAnsi="Times New Roman" w:cs="Times New Roman"/>
          <w:color w:val="000000"/>
          <w:sz w:val="24"/>
          <w:szCs w:val="24"/>
        </w:rPr>
        <w:t>4.</w:t>
      </w:r>
      <w:r w:rsidR="005605C4" w:rsidRPr="00177A85">
        <w:rPr>
          <w:rFonts w:ascii="Times New Roman" w:hAnsi="Times New Roman" w:cs="Times New Roman"/>
          <w:color w:val="000000"/>
          <w:sz w:val="24"/>
          <w:szCs w:val="24"/>
        </w:rPr>
        <w:t>8</w:t>
      </w:r>
      <w:r w:rsidRPr="00177A85">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F07F50" w:rsidRPr="00177A85">
        <w:rPr>
          <w:rFonts w:ascii="Times New Roman" w:hAnsi="Times New Roman" w:cs="Times New Roman"/>
          <w:color w:val="000000"/>
          <w:sz w:val="24"/>
          <w:szCs w:val="24"/>
        </w:rPr>
        <w:t>сельского поселения «Мандач»</w:t>
      </w:r>
      <w:r w:rsidRPr="00177A85">
        <w:rPr>
          <w:rFonts w:ascii="Times New Roman" w:hAnsi="Times New Roman" w:cs="Times New Roman"/>
          <w:i/>
          <w:iCs/>
          <w:color w:val="000000"/>
          <w:sz w:val="24"/>
          <w:szCs w:val="24"/>
        </w:rPr>
        <w:t xml:space="preserve">, </w:t>
      </w:r>
      <w:r w:rsidRPr="00177A85">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177A85">
        <w:rPr>
          <w:rFonts w:ascii="Times New Roman" w:hAnsi="Times New Roman" w:cs="Times New Roman"/>
          <w:color w:val="000000"/>
          <w:sz w:val="24"/>
          <w:szCs w:val="24"/>
        </w:rPr>
        <w:t xml:space="preserve"> Федеральным </w:t>
      </w:r>
      <w:hyperlink r:id="rId10" w:history="1">
        <w:r w:rsidRPr="00177A85">
          <w:rPr>
            <w:rStyle w:val="a3"/>
            <w:rFonts w:ascii="Times New Roman" w:hAnsi="Times New Roman" w:cs="Times New Roman"/>
            <w:color w:val="000000"/>
            <w:sz w:val="24"/>
            <w:szCs w:val="24"/>
          </w:rPr>
          <w:t>законом</w:t>
        </w:r>
      </w:hyperlink>
      <w:r w:rsidRPr="00177A8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177A85" w:rsidRDefault="00AB6A6C" w:rsidP="00164767">
      <w:pPr>
        <w:pStyle w:val="ConsPlusNormal"/>
        <w:spacing w:line="20" w:lineRule="atLeast"/>
        <w:ind w:firstLine="709"/>
        <w:jc w:val="both"/>
        <w:rPr>
          <w:rFonts w:ascii="Times New Roman" w:hAnsi="Times New Roman" w:cs="Times New Roman"/>
          <w:color w:val="000000"/>
          <w:sz w:val="24"/>
          <w:szCs w:val="24"/>
        </w:rPr>
      </w:pPr>
      <w:r w:rsidRPr="00177A85">
        <w:rPr>
          <w:rFonts w:ascii="Times New Roman" w:hAnsi="Times New Roman" w:cs="Times New Roman"/>
          <w:color w:val="000000"/>
          <w:sz w:val="24"/>
          <w:szCs w:val="24"/>
        </w:rPr>
        <w:t>4.</w:t>
      </w:r>
      <w:r w:rsidR="005605C4" w:rsidRPr="00177A85">
        <w:rPr>
          <w:rFonts w:ascii="Times New Roman" w:hAnsi="Times New Roman" w:cs="Times New Roman"/>
          <w:color w:val="000000"/>
          <w:sz w:val="24"/>
          <w:szCs w:val="24"/>
        </w:rPr>
        <w:t>9</w:t>
      </w:r>
      <w:r w:rsidRPr="00177A85">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177A85">
          <w:rPr>
            <w:rStyle w:val="a3"/>
            <w:rFonts w:ascii="Times New Roman" w:hAnsi="Times New Roman" w:cs="Times New Roman"/>
            <w:color w:val="000000"/>
            <w:sz w:val="24"/>
            <w:szCs w:val="24"/>
          </w:rPr>
          <w:t>законом</w:t>
        </w:r>
      </w:hyperlink>
      <w:r w:rsidRPr="00177A8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177A85" w:rsidRDefault="00AB6A6C" w:rsidP="00164767">
      <w:pPr>
        <w:spacing w:line="20" w:lineRule="atLeast"/>
        <w:ind w:firstLine="709"/>
        <w:jc w:val="both"/>
        <w:rPr>
          <w:color w:val="000000"/>
        </w:rPr>
      </w:pPr>
      <w:r w:rsidRPr="00177A85">
        <w:rPr>
          <w:color w:val="000000"/>
        </w:rPr>
        <w:t>4.1</w:t>
      </w:r>
      <w:r w:rsidR="005605C4" w:rsidRPr="00177A85">
        <w:rPr>
          <w:color w:val="000000"/>
        </w:rPr>
        <w:t>0</w:t>
      </w:r>
      <w:r w:rsidRPr="00177A85">
        <w:rPr>
          <w:color w:val="000000"/>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77A85">
        <w:rPr>
          <w:color w:val="000000"/>
          <w:shd w:val="clear" w:color="auto" w:fill="FFFFFF"/>
        </w:rPr>
        <w:t>распоряжением Правительства Российской Федерации от 19.04.2016 № 724-р перечнем</w:t>
      </w:r>
      <w:r w:rsidRPr="00177A85">
        <w:rPr>
          <w:color w:val="000000"/>
        </w:rPr>
        <w:br/>
      </w:r>
      <w:r w:rsidRPr="00177A85">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77A85">
        <w:rPr>
          <w:color w:val="000000"/>
        </w:rPr>
        <w:t xml:space="preserve"> </w:t>
      </w:r>
      <w:hyperlink r:id="rId12" w:history="1">
        <w:r w:rsidRPr="00177A85">
          <w:rPr>
            <w:rStyle w:val="a3"/>
            <w:color w:val="000000"/>
          </w:rPr>
          <w:t>Правилами</w:t>
        </w:r>
      </w:hyperlink>
      <w:r w:rsidRPr="00177A85">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177A85">
        <w:rPr>
          <w:rFonts w:ascii="Times New Roman" w:hAnsi="Times New Roman" w:cs="Times New Roman"/>
          <w:color w:val="000000"/>
          <w:sz w:val="24"/>
          <w:szCs w:val="24"/>
        </w:rPr>
        <w:t>4.1</w:t>
      </w:r>
      <w:r w:rsidR="005605C4" w:rsidRPr="00177A85">
        <w:rPr>
          <w:rFonts w:ascii="Times New Roman" w:hAnsi="Times New Roman" w:cs="Times New Roman"/>
          <w:color w:val="000000"/>
          <w:sz w:val="24"/>
          <w:szCs w:val="24"/>
        </w:rPr>
        <w:t>1</w:t>
      </w:r>
      <w:r w:rsidRPr="00177A85">
        <w:rPr>
          <w:rFonts w:ascii="Times New Roman" w:hAnsi="Times New Roman" w:cs="Times New Roman"/>
          <w:color w:val="000000"/>
          <w:sz w:val="24"/>
          <w:szCs w:val="24"/>
        </w:rPr>
        <w:t xml:space="preserve">.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177A85">
          <w:rPr>
            <w:rStyle w:val="a3"/>
            <w:rFonts w:ascii="Times New Roman" w:hAnsi="Times New Roman" w:cs="Times New Roman"/>
            <w:color w:val="000000"/>
            <w:sz w:val="24"/>
            <w:szCs w:val="24"/>
          </w:rPr>
          <w:t>Правилами</w:t>
        </w:r>
      </w:hyperlink>
      <w:r w:rsidRPr="00177A85">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177A85" w:rsidRDefault="00AB6A6C" w:rsidP="00164767">
      <w:pPr>
        <w:pStyle w:val="ConsPlusNormal"/>
        <w:spacing w:line="20" w:lineRule="atLeast"/>
        <w:ind w:firstLine="709"/>
        <w:jc w:val="both"/>
        <w:rPr>
          <w:rFonts w:ascii="Times New Roman" w:hAnsi="Times New Roman" w:cs="Times New Roman"/>
          <w:color w:val="000000"/>
          <w:sz w:val="24"/>
          <w:szCs w:val="24"/>
        </w:rPr>
      </w:pPr>
      <w:r w:rsidRPr="00177A85">
        <w:rPr>
          <w:rFonts w:ascii="Times New Roman" w:hAnsi="Times New Roman" w:cs="Times New Roman"/>
          <w:color w:val="000000"/>
          <w:sz w:val="24"/>
          <w:szCs w:val="24"/>
        </w:rPr>
        <w:t>4.1</w:t>
      </w:r>
      <w:r w:rsidR="005605C4" w:rsidRPr="00177A85">
        <w:rPr>
          <w:rFonts w:ascii="Times New Roman" w:hAnsi="Times New Roman" w:cs="Times New Roman"/>
          <w:color w:val="000000"/>
          <w:sz w:val="24"/>
          <w:szCs w:val="24"/>
        </w:rPr>
        <w:t>2</w:t>
      </w:r>
      <w:r w:rsidRPr="00177A85">
        <w:rPr>
          <w:rFonts w:ascii="Times New Roman" w:hAnsi="Times New Roman" w:cs="Times New Roman"/>
          <w:color w:val="000000"/>
          <w:sz w:val="24"/>
          <w:szCs w:val="24"/>
        </w:rPr>
        <w:t xml:space="preserve">. </w:t>
      </w:r>
      <w:r w:rsidRPr="00177A85">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77A85" w:rsidRDefault="00AB6A6C" w:rsidP="00164767">
      <w:pPr>
        <w:spacing w:line="20" w:lineRule="atLeast"/>
        <w:ind w:firstLine="709"/>
        <w:jc w:val="both"/>
        <w:rPr>
          <w:color w:val="000000"/>
          <w:shd w:val="clear" w:color="auto" w:fill="FFFFFF"/>
        </w:rPr>
      </w:pPr>
      <w:r w:rsidRPr="00177A85">
        <w:rPr>
          <w:color w:val="000000"/>
        </w:rPr>
        <w:t xml:space="preserve">1) </w:t>
      </w:r>
      <w:r w:rsidRPr="00177A85">
        <w:rPr>
          <w:color w:val="000000"/>
          <w:shd w:val="clear" w:color="auto" w:fill="FFFFFF"/>
        </w:rPr>
        <w:t xml:space="preserve">отсутствие контролируемого лица либо его представителя не препятствует оценке </w:t>
      </w:r>
      <w:r w:rsidRPr="00177A85">
        <w:rPr>
          <w:color w:val="000000"/>
        </w:rPr>
        <w:t xml:space="preserve">должностным лицом, уполномоченным осуществлять контроль, </w:t>
      </w:r>
      <w:r w:rsidRPr="00177A85">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77A85" w:rsidRDefault="00AB6A6C" w:rsidP="00164767">
      <w:pPr>
        <w:spacing w:line="20" w:lineRule="atLeast"/>
        <w:ind w:firstLine="709"/>
        <w:jc w:val="both"/>
        <w:rPr>
          <w:color w:val="000000"/>
        </w:rPr>
      </w:pPr>
      <w:r w:rsidRPr="00177A85">
        <w:rPr>
          <w:color w:val="000000"/>
          <w:shd w:val="clear" w:color="auto" w:fill="FFFFFF"/>
        </w:rPr>
        <w:t xml:space="preserve">2) отсутствие признаков </w:t>
      </w:r>
      <w:r w:rsidRPr="00177A85">
        <w:rPr>
          <w:color w:val="000000"/>
        </w:rPr>
        <w:t>явной непосредственной угрозы причинения или фактического причинения вреда (ущерба) охраняемым законом ценностям;</w:t>
      </w:r>
    </w:p>
    <w:p w:rsidR="00AB6A6C" w:rsidRPr="00177A85" w:rsidRDefault="00AB6A6C" w:rsidP="00164767">
      <w:pPr>
        <w:spacing w:line="20" w:lineRule="atLeast"/>
        <w:ind w:firstLine="709"/>
        <w:jc w:val="both"/>
        <w:rPr>
          <w:color w:val="000000"/>
        </w:rPr>
      </w:pPr>
      <w:r w:rsidRPr="00177A85">
        <w:rPr>
          <w:color w:val="000000"/>
        </w:rPr>
        <w:t>3) имеются уважительные причины для отсутствия контролируемого лица (болезнь</w:t>
      </w:r>
      <w:r w:rsidRPr="00177A85">
        <w:rPr>
          <w:color w:val="000000"/>
          <w:shd w:val="clear" w:color="auto" w:fill="FFFFFF"/>
        </w:rPr>
        <w:t xml:space="preserve"> контролируемого лица</w:t>
      </w:r>
      <w:r w:rsidRPr="00177A85">
        <w:rPr>
          <w:color w:val="000000"/>
        </w:rPr>
        <w:t>, его командировка и т.п.) при проведении</w:t>
      </w:r>
      <w:r w:rsidRPr="00177A85">
        <w:rPr>
          <w:color w:val="000000"/>
          <w:shd w:val="clear" w:color="auto" w:fill="FFFFFF"/>
        </w:rPr>
        <w:t xml:space="preserve"> контрольного мероприятия</w:t>
      </w:r>
      <w:r w:rsidRPr="00177A85">
        <w:rPr>
          <w:color w:val="000000"/>
        </w:rPr>
        <w:t>.</w:t>
      </w:r>
    </w:p>
    <w:p w:rsidR="00AB6A6C" w:rsidRPr="00177A85" w:rsidRDefault="00AB6A6C" w:rsidP="00164767">
      <w:pPr>
        <w:pStyle w:val="s1"/>
        <w:spacing w:line="20" w:lineRule="atLeast"/>
        <w:ind w:firstLine="709"/>
        <w:rPr>
          <w:rFonts w:ascii="Times New Roman" w:hAnsi="Times New Roman" w:cs="Times New Roman"/>
          <w:color w:val="000000"/>
          <w:sz w:val="24"/>
          <w:szCs w:val="24"/>
        </w:rPr>
      </w:pPr>
      <w:r w:rsidRPr="00177A85">
        <w:rPr>
          <w:rFonts w:ascii="Times New Roman" w:hAnsi="Times New Roman" w:cs="Times New Roman"/>
          <w:color w:val="000000"/>
          <w:sz w:val="24"/>
          <w:szCs w:val="24"/>
        </w:rPr>
        <w:t>4.1</w:t>
      </w:r>
      <w:r w:rsidR="005605C4" w:rsidRPr="00177A85">
        <w:rPr>
          <w:rFonts w:ascii="Times New Roman" w:hAnsi="Times New Roman" w:cs="Times New Roman"/>
          <w:color w:val="000000"/>
          <w:sz w:val="24"/>
          <w:szCs w:val="24"/>
        </w:rPr>
        <w:t>3</w:t>
      </w:r>
      <w:r w:rsidRPr="00177A85">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AB6A6C" w:rsidRPr="00177A85" w:rsidRDefault="00AB6A6C" w:rsidP="00164767">
      <w:pPr>
        <w:pStyle w:val="s1"/>
        <w:spacing w:line="20" w:lineRule="atLeast"/>
        <w:ind w:firstLine="709"/>
        <w:rPr>
          <w:rFonts w:ascii="Times New Roman" w:hAnsi="Times New Roman" w:cs="Times New Roman"/>
          <w:color w:val="000000"/>
          <w:sz w:val="24"/>
          <w:szCs w:val="24"/>
        </w:rPr>
      </w:pPr>
      <w:r w:rsidRPr="00177A85">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177A85" w:rsidRDefault="00AB6A6C" w:rsidP="00164767">
      <w:pPr>
        <w:pStyle w:val="s1"/>
        <w:spacing w:line="20" w:lineRule="atLeast"/>
        <w:ind w:firstLine="709"/>
        <w:rPr>
          <w:rFonts w:ascii="Times New Roman" w:hAnsi="Times New Roman" w:cs="Times New Roman"/>
          <w:color w:val="000000"/>
          <w:sz w:val="24"/>
          <w:szCs w:val="24"/>
        </w:rPr>
      </w:pPr>
      <w:r w:rsidRPr="00177A85">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77A85" w:rsidRDefault="00AB6A6C" w:rsidP="00164767">
      <w:pPr>
        <w:pStyle w:val="ConsPlusNormal"/>
        <w:spacing w:line="20" w:lineRule="atLeast"/>
        <w:ind w:firstLine="709"/>
        <w:jc w:val="both"/>
        <w:rPr>
          <w:rFonts w:ascii="Times New Roman" w:hAnsi="Times New Roman" w:cs="Times New Roman"/>
          <w:color w:val="000000"/>
          <w:sz w:val="24"/>
          <w:szCs w:val="24"/>
        </w:rPr>
      </w:pPr>
      <w:r w:rsidRPr="00177A85">
        <w:rPr>
          <w:rFonts w:ascii="Times New Roman" w:hAnsi="Times New Roman" w:cs="Times New Roman"/>
          <w:color w:val="000000"/>
          <w:sz w:val="24"/>
          <w:szCs w:val="24"/>
        </w:rPr>
        <w:t>4.1</w:t>
      </w:r>
      <w:r w:rsidR="005605C4" w:rsidRPr="00177A85">
        <w:rPr>
          <w:rFonts w:ascii="Times New Roman" w:hAnsi="Times New Roman" w:cs="Times New Roman"/>
          <w:color w:val="000000"/>
          <w:sz w:val="24"/>
          <w:szCs w:val="24"/>
        </w:rPr>
        <w:t>4</w:t>
      </w:r>
      <w:r w:rsidRPr="00177A85">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177A85">
        <w:rPr>
          <w:rFonts w:ascii="Times New Roman" w:hAnsi="Times New Roman" w:cs="Times New Roman"/>
          <w:color w:val="000000"/>
          <w:sz w:val="24"/>
          <w:szCs w:val="24"/>
        </w:rPr>
        <w:t>4.1</w:t>
      </w:r>
      <w:r w:rsidR="005605C4" w:rsidRPr="00177A85">
        <w:rPr>
          <w:rFonts w:ascii="Times New Roman" w:hAnsi="Times New Roman" w:cs="Times New Roman"/>
          <w:color w:val="000000"/>
          <w:sz w:val="24"/>
          <w:szCs w:val="24"/>
        </w:rPr>
        <w:t>5</w:t>
      </w:r>
      <w:r w:rsidRPr="00177A85">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177A85">
          <w:rPr>
            <w:rStyle w:val="a3"/>
            <w:rFonts w:ascii="Times New Roman" w:hAnsi="Times New Roman" w:cs="Times New Roman"/>
            <w:color w:val="000000"/>
            <w:sz w:val="24"/>
            <w:szCs w:val="24"/>
          </w:rPr>
          <w:t>частью 2 статьи 90</w:t>
        </w:r>
      </w:hyperlink>
      <w:r w:rsidRPr="00177A85">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77A85" w:rsidRDefault="00AB6A6C" w:rsidP="00164767">
      <w:pPr>
        <w:pStyle w:val="ConsPlusNormal"/>
        <w:spacing w:line="20" w:lineRule="atLeast"/>
        <w:ind w:firstLine="709"/>
        <w:jc w:val="both"/>
        <w:rPr>
          <w:rFonts w:ascii="Times New Roman" w:hAnsi="Times New Roman" w:cs="Times New Roman"/>
          <w:color w:val="000000"/>
          <w:sz w:val="24"/>
          <w:szCs w:val="24"/>
        </w:rPr>
      </w:pPr>
      <w:r w:rsidRPr="00177A85">
        <w:rPr>
          <w:rFonts w:ascii="Times New Roman" w:hAnsi="Times New Roman" w:cs="Times New Roman"/>
          <w:color w:val="000000"/>
          <w:sz w:val="24"/>
          <w:szCs w:val="24"/>
        </w:rPr>
        <w:t>4.1</w:t>
      </w:r>
      <w:r w:rsidR="005605C4" w:rsidRPr="00177A85">
        <w:rPr>
          <w:rFonts w:ascii="Times New Roman" w:hAnsi="Times New Roman" w:cs="Times New Roman"/>
          <w:color w:val="000000"/>
          <w:sz w:val="24"/>
          <w:szCs w:val="24"/>
        </w:rPr>
        <w:t>6</w:t>
      </w:r>
      <w:r w:rsidRPr="00177A85">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177A85" w:rsidRDefault="00AB6A6C" w:rsidP="00164767">
      <w:pPr>
        <w:spacing w:line="20" w:lineRule="atLeast"/>
        <w:ind w:firstLine="709"/>
        <w:jc w:val="both"/>
        <w:rPr>
          <w:color w:val="000000"/>
        </w:rPr>
      </w:pPr>
      <w:r w:rsidRPr="00177A85">
        <w:rPr>
          <w:color w:val="000000"/>
        </w:rPr>
        <w:t>Оформление акта производится на месте проведения контрольного мероприятия в день окончания проведения такого мероприятия,</w:t>
      </w:r>
      <w:r w:rsidRPr="00177A85">
        <w:rPr>
          <w:color w:val="000000"/>
          <w:shd w:val="clear" w:color="auto" w:fill="FFFFFF"/>
        </w:rPr>
        <w:t xml:space="preserve"> если иной порядок оформления акта не установлен Правительством Российской Федерации</w:t>
      </w:r>
      <w:r w:rsidRPr="00177A85">
        <w:rPr>
          <w:color w:val="000000"/>
        </w:rPr>
        <w:t>.</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177A85">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177A85">
        <w:rPr>
          <w:rFonts w:ascii="Times New Roman" w:hAnsi="Times New Roman" w:cs="Times New Roman"/>
          <w:color w:val="000000"/>
          <w:sz w:val="24"/>
          <w:szCs w:val="24"/>
        </w:rPr>
        <w:t>4.1</w:t>
      </w:r>
      <w:r w:rsidR="005605C4" w:rsidRPr="00177A85">
        <w:rPr>
          <w:rFonts w:ascii="Times New Roman" w:hAnsi="Times New Roman" w:cs="Times New Roman"/>
          <w:color w:val="000000"/>
          <w:sz w:val="24"/>
          <w:szCs w:val="24"/>
        </w:rPr>
        <w:t>7</w:t>
      </w:r>
      <w:r w:rsidRPr="00177A85">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AB6A6C" w:rsidRPr="00177A85" w:rsidRDefault="00AB6A6C" w:rsidP="00164767">
      <w:pPr>
        <w:pStyle w:val="ConsPlusNormal"/>
        <w:spacing w:line="20" w:lineRule="atLeast"/>
        <w:ind w:firstLine="709"/>
        <w:jc w:val="both"/>
        <w:rPr>
          <w:rFonts w:ascii="Times New Roman" w:hAnsi="Times New Roman" w:cs="Times New Roman"/>
          <w:color w:val="000000"/>
          <w:sz w:val="24"/>
          <w:szCs w:val="24"/>
        </w:rPr>
      </w:pPr>
      <w:r w:rsidRPr="00177A85">
        <w:rPr>
          <w:rFonts w:ascii="Times New Roman" w:hAnsi="Times New Roman" w:cs="Times New Roman"/>
          <w:color w:val="000000"/>
          <w:sz w:val="24"/>
          <w:szCs w:val="24"/>
        </w:rPr>
        <w:t>4.</w:t>
      </w:r>
      <w:r w:rsidR="005605C4" w:rsidRPr="00177A85">
        <w:rPr>
          <w:rFonts w:ascii="Times New Roman" w:hAnsi="Times New Roman" w:cs="Times New Roman"/>
          <w:color w:val="000000"/>
          <w:sz w:val="24"/>
          <w:szCs w:val="24"/>
        </w:rPr>
        <w:t>18</w:t>
      </w:r>
      <w:r w:rsidRPr="00177A85">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77A85">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77A85">
        <w:rPr>
          <w:rFonts w:ascii="Times New Roman" w:hAnsi="Times New Roman" w:cs="Times New Roman"/>
          <w:color w:val="000000"/>
          <w:sz w:val="24"/>
          <w:szCs w:val="24"/>
        </w:rPr>
        <w:t>Единый портал</w:t>
      </w:r>
      <w:r w:rsidRPr="00177A85">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177A85" w:rsidRDefault="00AB6A6C" w:rsidP="00164767">
      <w:pPr>
        <w:pStyle w:val="ConsPlusNormal"/>
        <w:spacing w:line="20" w:lineRule="atLeast"/>
        <w:ind w:firstLine="709"/>
        <w:jc w:val="both"/>
        <w:rPr>
          <w:rFonts w:ascii="Times New Roman" w:hAnsi="Times New Roman" w:cs="Times New Roman"/>
          <w:color w:val="000000"/>
          <w:sz w:val="24"/>
          <w:szCs w:val="24"/>
        </w:rPr>
      </w:pPr>
      <w:r w:rsidRPr="00177A85">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77A85">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77A85">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AB6A6C" w:rsidRPr="00177A85" w:rsidRDefault="00AB6A6C" w:rsidP="00164767">
      <w:pPr>
        <w:pStyle w:val="ConsPlusNormal"/>
        <w:spacing w:line="20" w:lineRule="atLeast"/>
        <w:ind w:firstLine="709"/>
        <w:jc w:val="both"/>
        <w:rPr>
          <w:rFonts w:ascii="Times New Roman" w:hAnsi="Times New Roman" w:cs="Times New Roman"/>
          <w:color w:val="000000"/>
          <w:sz w:val="24"/>
          <w:szCs w:val="24"/>
        </w:rPr>
      </w:pPr>
      <w:r w:rsidRPr="00177A85">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177A85" w:rsidRDefault="00AB6A6C" w:rsidP="00164767">
      <w:pPr>
        <w:pStyle w:val="ConsPlusNormal"/>
        <w:spacing w:line="20" w:lineRule="atLeast"/>
        <w:ind w:firstLine="709"/>
        <w:jc w:val="both"/>
        <w:rPr>
          <w:rFonts w:ascii="Times New Roman" w:hAnsi="Times New Roman" w:cs="Times New Roman"/>
          <w:color w:val="000000"/>
          <w:sz w:val="24"/>
          <w:szCs w:val="24"/>
        </w:rPr>
      </w:pPr>
      <w:r w:rsidRPr="00177A85">
        <w:rPr>
          <w:rFonts w:ascii="Times New Roman" w:hAnsi="Times New Roman" w:cs="Times New Roman"/>
          <w:color w:val="000000"/>
          <w:sz w:val="24"/>
          <w:szCs w:val="24"/>
        </w:rPr>
        <w:t>4.</w:t>
      </w:r>
      <w:r w:rsidR="005605C4" w:rsidRPr="00177A85">
        <w:rPr>
          <w:rFonts w:ascii="Times New Roman" w:hAnsi="Times New Roman" w:cs="Times New Roman"/>
          <w:color w:val="000000"/>
          <w:sz w:val="24"/>
          <w:szCs w:val="24"/>
        </w:rPr>
        <w:t>19</w:t>
      </w:r>
      <w:r w:rsidRPr="00177A85">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77A85">
        <w:rPr>
          <w:rFonts w:ascii="Times New Roman" w:hAnsi="Times New Roman" w:cs="Times New Roman"/>
          <w:color w:val="000000" w:themeColor="text1"/>
          <w:sz w:val="24"/>
          <w:szCs w:val="24"/>
          <w:shd w:val="clear" w:color="auto" w:fill="FFFFFF"/>
        </w:rPr>
        <w:t xml:space="preserve">Федерального закона </w:t>
      </w:r>
      <w:r w:rsidRPr="00177A85">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177A85">
        <w:rPr>
          <w:rFonts w:ascii="Times New Roman" w:hAnsi="Times New Roman" w:cs="Times New Roman"/>
          <w:color w:val="000000" w:themeColor="text1"/>
          <w:sz w:val="24"/>
          <w:szCs w:val="24"/>
        </w:rPr>
        <w:t xml:space="preserve"> и разделом 5 настоящего Положения</w:t>
      </w:r>
      <w:r w:rsidRPr="00177A85">
        <w:rPr>
          <w:rFonts w:ascii="Times New Roman" w:hAnsi="Times New Roman" w:cs="Times New Roman"/>
          <w:color w:val="000000"/>
          <w:sz w:val="24"/>
          <w:szCs w:val="24"/>
        </w:rPr>
        <w:t>.</w:t>
      </w:r>
    </w:p>
    <w:p w:rsidR="00AB6A6C" w:rsidRPr="00177A85" w:rsidRDefault="00AB6A6C" w:rsidP="00164767">
      <w:pPr>
        <w:pStyle w:val="ConsPlusNormal"/>
        <w:spacing w:line="20" w:lineRule="atLeast"/>
        <w:ind w:firstLine="709"/>
        <w:jc w:val="both"/>
        <w:rPr>
          <w:rFonts w:ascii="Times New Roman" w:hAnsi="Times New Roman" w:cs="Times New Roman"/>
          <w:color w:val="000000"/>
          <w:sz w:val="24"/>
          <w:szCs w:val="24"/>
        </w:rPr>
      </w:pPr>
      <w:r w:rsidRPr="00177A85">
        <w:rPr>
          <w:rFonts w:ascii="Times New Roman" w:hAnsi="Times New Roman" w:cs="Times New Roman"/>
          <w:color w:val="000000"/>
          <w:sz w:val="24"/>
          <w:szCs w:val="24"/>
        </w:rPr>
        <w:t>4.2</w:t>
      </w:r>
      <w:r w:rsidR="005605C4" w:rsidRPr="00177A85">
        <w:rPr>
          <w:rFonts w:ascii="Times New Roman" w:hAnsi="Times New Roman" w:cs="Times New Roman"/>
          <w:color w:val="000000"/>
          <w:sz w:val="24"/>
          <w:szCs w:val="24"/>
        </w:rPr>
        <w:t>0</w:t>
      </w:r>
      <w:r w:rsidRPr="00177A85">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177A85">
        <w:rPr>
          <w:rFonts w:ascii="Times New Roman" w:hAnsi="Times New Roman" w:cs="Times New Roman"/>
          <w:color w:val="000000"/>
          <w:sz w:val="24"/>
          <w:szCs w:val="24"/>
        </w:rPr>
        <w:t>4.2</w:t>
      </w:r>
      <w:r w:rsidR="005605C4" w:rsidRPr="00177A85">
        <w:rPr>
          <w:rFonts w:ascii="Times New Roman" w:hAnsi="Times New Roman" w:cs="Times New Roman"/>
          <w:color w:val="000000"/>
          <w:sz w:val="24"/>
          <w:szCs w:val="24"/>
        </w:rPr>
        <w:t>1</w:t>
      </w:r>
      <w:r w:rsidRPr="00177A85">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bookmarkStart w:id="1" w:name="Par318"/>
      <w:bookmarkEnd w:id="1"/>
      <w:r w:rsidRPr="00177A85">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177A85">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77A85" w:rsidRDefault="00AB6A6C" w:rsidP="00164767">
      <w:pPr>
        <w:pStyle w:val="ConsPlusNormal"/>
        <w:spacing w:line="20" w:lineRule="atLeast"/>
        <w:ind w:firstLine="709"/>
        <w:jc w:val="both"/>
        <w:rPr>
          <w:rFonts w:ascii="Times New Roman" w:hAnsi="Times New Roman" w:cs="Times New Roman"/>
          <w:color w:val="000000"/>
          <w:sz w:val="24"/>
          <w:szCs w:val="24"/>
        </w:rPr>
      </w:pPr>
      <w:r w:rsidRPr="00177A85">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77A85" w:rsidRDefault="00AB6A6C" w:rsidP="00164767">
      <w:pPr>
        <w:spacing w:line="20" w:lineRule="atLeast"/>
        <w:ind w:firstLine="709"/>
        <w:jc w:val="both"/>
        <w:rPr>
          <w:color w:val="000000"/>
        </w:rPr>
      </w:pPr>
      <w:r w:rsidRPr="00177A85">
        <w:rPr>
          <w:color w:val="000000"/>
        </w:rPr>
        <w:t xml:space="preserve">4) </w:t>
      </w:r>
      <w:r w:rsidRPr="00177A85">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77A85">
        <w:rPr>
          <w:color w:val="000000"/>
        </w:rPr>
        <w:t>;</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177A85">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77A85" w:rsidRDefault="00AB6A6C" w:rsidP="00164767">
      <w:pPr>
        <w:pStyle w:val="ConsPlusNormal"/>
        <w:spacing w:line="20" w:lineRule="atLeast"/>
        <w:ind w:firstLine="709"/>
        <w:jc w:val="both"/>
        <w:rPr>
          <w:rFonts w:ascii="Times New Roman" w:hAnsi="Times New Roman" w:cs="Times New Roman"/>
          <w:color w:val="000000"/>
          <w:sz w:val="24"/>
          <w:szCs w:val="24"/>
        </w:rPr>
      </w:pPr>
      <w:r w:rsidRPr="00177A85">
        <w:rPr>
          <w:rFonts w:ascii="Times New Roman" w:hAnsi="Times New Roman" w:cs="Times New Roman"/>
          <w:color w:val="000000"/>
          <w:sz w:val="24"/>
          <w:szCs w:val="24"/>
        </w:rPr>
        <w:t>4.2</w:t>
      </w:r>
      <w:r w:rsidR="005605C4" w:rsidRPr="00177A85">
        <w:rPr>
          <w:rFonts w:ascii="Times New Roman" w:hAnsi="Times New Roman" w:cs="Times New Roman"/>
          <w:color w:val="000000"/>
          <w:sz w:val="24"/>
          <w:szCs w:val="24"/>
        </w:rPr>
        <w:t>2</w:t>
      </w:r>
      <w:r w:rsidRPr="00177A85">
        <w:rPr>
          <w:rFonts w:ascii="Times New Roman" w:hAnsi="Times New Roman" w:cs="Times New Roman"/>
          <w:color w:val="000000"/>
          <w:sz w:val="24"/>
          <w:szCs w:val="24"/>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07F50" w:rsidRPr="00177A85">
        <w:rPr>
          <w:rFonts w:ascii="Times New Roman" w:hAnsi="Times New Roman" w:cs="Times New Roman"/>
          <w:sz w:val="24"/>
          <w:szCs w:val="24"/>
        </w:rPr>
        <w:t>Республики Коми</w:t>
      </w:r>
      <w:r w:rsidRPr="00177A85">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AB6A6C" w:rsidRPr="00852F88" w:rsidRDefault="00AB6A6C" w:rsidP="00164767">
      <w:pPr>
        <w:spacing w:line="20" w:lineRule="atLeast"/>
        <w:ind w:firstLine="709"/>
        <w:jc w:val="both"/>
      </w:pPr>
      <w:r w:rsidRPr="00177A85">
        <w:rPr>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p>
    <w:p w:rsidR="00AB6A6C" w:rsidRPr="00852F88" w:rsidRDefault="00AB6A6C" w:rsidP="00164767">
      <w:pPr>
        <w:pStyle w:val="ConsPlusNormal"/>
        <w:spacing w:line="20" w:lineRule="atLeast"/>
        <w:ind w:firstLine="0"/>
        <w:jc w:val="center"/>
        <w:rPr>
          <w:rFonts w:ascii="Times New Roman" w:hAnsi="Times New Roman" w:cs="Times New Roman"/>
          <w:b/>
          <w:bCs/>
          <w:color w:val="000000"/>
          <w:sz w:val="24"/>
          <w:szCs w:val="24"/>
        </w:rPr>
      </w:pPr>
      <w:r w:rsidRPr="00852F88">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контроль</w:t>
      </w:r>
    </w:p>
    <w:p w:rsidR="00AB6A6C" w:rsidRPr="00852F88" w:rsidRDefault="00AB6A6C" w:rsidP="00164767">
      <w:pPr>
        <w:pStyle w:val="ConsPlusNormal"/>
        <w:spacing w:line="20" w:lineRule="atLeast"/>
        <w:ind w:firstLine="0"/>
        <w:jc w:val="center"/>
        <w:rPr>
          <w:rFonts w:ascii="Times New Roman" w:hAnsi="Times New Roman" w:cs="Times New Roman"/>
          <w:b/>
          <w:bCs/>
          <w:color w:val="000000"/>
          <w:sz w:val="24"/>
          <w:szCs w:val="24"/>
        </w:rPr>
      </w:pPr>
    </w:p>
    <w:p w:rsidR="00AB6A6C"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BA1DA9" w:rsidRDefault="00AB6A6C" w:rsidP="00027E3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 xml:space="preserve">5.2. </w:t>
      </w:r>
      <w:r w:rsidRPr="00BA1DA9">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F07F50" w:rsidRPr="00BA1DA9">
        <w:rPr>
          <w:rFonts w:ascii="Times New Roman" w:hAnsi="Times New Roman" w:cs="Times New Roman"/>
          <w:color w:val="000000"/>
          <w:sz w:val="24"/>
          <w:szCs w:val="24"/>
        </w:rPr>
        <w:t>сельского поселения «Мандач»</w:t>
      </w:r>
      <w:r w:rsidRPr="00BA1DA9">
        <w:rPr>
          <w:rFonts w:ascii="Times New Roman" w:hAnsi="Times New Roman" w:cs="Times New Roman"/>
          <w:i/>
          <w:iCs/>
          <w:color w:val="000000"/>
          <w:sz w:val="24"/>
          <w:szCs w:val="24"/>
        </w:rPr>
        <w:t xml:space="preserve"> </w:t>
      </w:r>
      <w:r w:rsidRPr="00BA1DA9">
        <w:rPr>
          <w:rFonts w:ascii="Times New Roman" w:hAnsi="Times New Roman" w:cs="Times New Roman"/>
          <w:color w:val="000000"/>
          <w:sz w:val="24"/>
          <w:szCs w:val="24"/>
        </w:rPr>
        <w:t xml:space="preserve">с предварительным информированием главы </w:t>
      </w:r>
      <w:r w:rsidR="00F07F50" w:rsidRPr="00BA1DA9">
        <w:rPr>
          <w:rFonts w:ascii="Times New Roman" w:hAnsi="Times New Roman" w:cs="Times New Roman"/>
          <w:color w:val="000000"/>
          <w:sz w:val="24"/>
          <w:szCs w:val="24"/>
        </w:rPr>
        <w:t>сельского поселения «Мандач»</w:t>
      </w:r>
      <w:r w:rsidRPr="00BA1DA9">
        <w:rPr>
          <w:rFonts w:ascii="Times New Roman" w:hAnsi="Times New Roman" w:cs="Times New Roman"/>
          <w:i/>
          <w:iCs/>
          <w:color w:val="000000"/>
          <w:sz w:val="24"/>
          <w:szCs w:val="24"/>
        </w:rPr>
        <w:t xml:space="preserve"> </w:t>
      </w:r>
      <w:r w:rsidRPr="00BA1DA9">
        <w:rPr>
          <w:rFonts w:ascii="Times New Roman" w:hAnsi="Times New Roman" w:cs="Times New Roman"/>
          <w:color w:val="000000"/>
          <w:sz w:val="24"/>
          <w:szCs w:val="24"/>
        </w:rPr>
        <w:t>о наличии в</w:t>
      </w:r>
      <w:r w:rsidRPr="00BA1DA9">
        <w:rPr>
          <w:rFonts w:ascii="Times New Roman" w:hAnsi="Times New Roman" w:cs="Times New Roman"/>
          <w:i/>
          <w:iCs/>
          <w:color w:val="000000"/>
          <w:sz w:val="24"/>
          <w:szCs w:val="24"/>
        </w:rPr>
        <w:t xml:space="preserve"> </w:t>
      </w:r>
      <w:r w:rsidRPr="00BA1DA9">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AB6A6C" w:rsidRPr="00BA1DA9" w:rsidRDefault="00AB6A6C" w:rsidP="00164767">
      <w:pPr>
        <w:pStyle w:val="ConsPlusNormal"/>
        <w:spacing w:line="20" w:lineRule="atLeast"/>
        <w:ind w:firstLine="709"/>
        <w:jc w:val="both"/>
        <w:rPr>
          <w:rFonts w:ascii="Times New Roman" w:hAnsi="Times New Roman" w:cs="Times New Roman"/>
          <w:sz w:val="24"/>
          <w:szCs w:val="24"/>
        </w:rPr>
      </w:pPr>
      <w:r w:rsidRPr="00BA1DA9">
        <w:rPr>
          <w:rFonts w:ascii="Times New Roman" w:hAnsi="Times New Roman" w:cs="Times New Roman"/>
          <w:color w:val="000000"/>
          <w:sz w:val="24"/>
          <w:szCs w:val="24"/>
        </w:rPr>
        <w:t xml:space="preserve">5.4. Жалоба на решение администрации, действия (бездействие) его должностных лиц рассматривается главой </w:t>
      </w:r>
      <w:r w:rsidR="00F07F50" w:rsidRPr="00BA1DA9">
        <w:rPr>
          <w:rFonts w:ascii="Times New Roman" w:hAnsi="Times New Roman" w:cs="Times New Roman"/>
          <w:color w:val="000000"/>
          <w:sz w:val="24"/>
          <w:szCs w:val="24"/>
        </w:rPr>
        <w:t>сельского поселения «Мандач»</w:t>
      </w:r>
    </w:p>
    <w:p w:rsidR="00AB6A6C" w:rsidRPr="00BA1DA9" w:rsidRDefault="00AB6A6C" w:rsidP="00164767">
      <w:pPr>
        <w:pStyle w:val="ConsPlusNormal"/>
        <w:spacing w:line="20" w:lineRule="atLeast"/>
        <w:ind w:firstLine="709"/>
        <w:jc w:val="both"/>
        <w:rPr>
          <w:rFonts w:ascii="Times New Roman" w:hAnsi="Times New Roman" w:cs="Times New Roman"/>
          <w:sz w:val="24"/>
          <w:szCs w:val="24"/>
        </w:rPr>
      </w:pPr>
      <w:r w:rsidRPr="00BA1DA9">
        <w:rPr>
          <w:rFonts w:ascii="Times New Roman" w:hAnsi="Times New Roman" w:cs="Times New Roman"/>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BA1DA9" w:rsidRDefault="00AB6A6C" w:rsidP="00164767">
      <w:pPr>
        <w:pStyle w:val="ConsPlusNormal"/>
        <w:spacing w:line="20" w:lineRule="atLeast"/>
        <w:ind w:firstLine="709"/>
        <w:jc w:val="both"/>
        <w:rPr>
          <w:rFonts w:ascii="Times New Roman" w:hAnsi="Times New Roman" w:cs="Times New Roman"/>
          <w:sz w:val="24"/>
          <w:szCs w:val="24"/>
        </w:rPr>
      </w:pPr>
      <w:r w:rsidRPr="00BA1DA9">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BA1DA9" w:rsidRDefault="00AB6A6C" w:rsidP="00164767">
      <w:pPr>
        <w:pStyle w:val="ConsPlusNormal"/>
        <w:spacing w:line="20" w:lineRule="atLeast"/>
        <w:ind w:firstLine="709"/>
        <w:jc w:val="both"/>
        <w:rPr>
          <w:rFonts w:ascii="Times New Roman" w:hAnsi="Times New Roman" w:cs="Times New Roman"/>
          <w:sz w:val="24"/>
          <w:szCs w:val="24"/>
        </w:rPr>
      </w:pPr>
      <w:r w:rsidRPr="00BA1DA9">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BA1DA9" w:rsidRDefault="00AB6A6C" w:rsidP="00164767">
      <w:pPr>
        <w:pStyle w:val="ConsPlusNormal"/>
        <w:spacing w:line="20" w:lineRule="atLeast"/>
        <w:ind w:firstLine="709"/>
        <w:jc w:val="both"/>
        <w:rPr>
          <w:rFonts w:ascii="Times New Roman" w:hAnsi="Times New Roman" w:cs="Times New Roman"/>
          <w:sz w:val="24"/>
          <w:szCs w:val="24"/>
        </w:rPr>
      </w:pPr>
      <w:r w:rsidRPr="00BA1DA9">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BA1DA9" w:rsidRDefault="00AB6A6C" w:rsidP="00164767">
      <w:pPr>
        <w:pStyle w:val="ConsPlusNormal"/>
        <w:spacing w:line="20" w:lineRule="atLeast"/>
        <w:ind w:firstLine="709"/>
        <w:jc w:val="both"/>
        <w:rPr>
          <w:rFonts w:ascii="Times New Roman" w:hAnsi="Times New Roman" w:cs="Times New Roman"/>
          <w:color w:val="000000"/>
          <w:sz w:val="24"/>
          <w:szCs w:val="24"/>
        </w:rPr>
      </w:pPr>
      <w:r w:rsidRPr="00BA1DA9">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Default="00AB6A6C" w:rsidP="00164767">
      <w:pPr>
        <w:pStyle w:val="ConsPlusNormal"/>
        <w:spacing w:line="20" w:lineRule="atLeast"/>
        <w:ind w:firstLine="709"/>
        <w:jc w:val="both"/>
        <w:rPr>
          <w:rFonts w:ascii="Times New Roman" w:hAnsi="Times New Roman" w:cs="Times New Roman"/>
          <w:color w:val="000000"/>
          <w:sz w:val="24"/>
          <w:szCs w:val="24"/>
        </w:rPr>
      </w:pPr>
      <w:r w:rsidRPr="00BA1DA9">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F07F50" w:rsidRPr="00BA1DA9">
        <w:rPr>
          <w:rFonts w:ascii="Times New Roman" w:hAnsi="Times New Roman" w:cs="Times New Roman"/>
          <w:color w:val="000000"/>
          <w:sz w:val="24"/>
          <w:szCs w:val="24"/>
        </w:rPr>
        <w:t>сельского поселения «Мандач»</w:t>
      </w:r>
      <w:r w:rsidRPr="00BA1DA9">
        <w:rPr>
          <w:rFonts w:ascii="Times New Roman" w:hAnsi="Times New Roman" w:cs="Times New Roman"/>
          <w:color w:val="000000"/>
          <w:sz w:val="24"/>
          <w:szCs w:val="24"/>
        </w:rPr>
        <w:t xml:space="preserve"> не более чем на 20 рабочих дней.</w:t>
      </w:r>
    </w:p>
    <w:p w:rsidR="008D1148" w:rsidRPr="00852F88" w:rsidRDefault="008D1148" w:rsidP="008D1148">
      <w:pPr>
        <w:pStyle w:val="ConsPlusNormal"/>
        <w:spacing w:line="20" w:lineRule="atLeast"/>
        <w:ind w:firstLine="709"/>
        <w:jc w:val="both"/>
        <w:rPr>
          <w:rFonts w:ascii="Times New Roman" w:hAnsi="Times New Roman" w:cs="Times New Roman"/>
          <w:sz w:val="24"/>
          <w:szCs w:val="24"/>
        </w:rPr>
      </w:pPr>
      <w:r w:rsidRPr="00C53DEE">
        <w:rPr>
          <w:rFonts w:ascii="Roboto" w:hAnsi="Roboto"/>
          <w:color w:val="000000"/>
          <w:sz w:val="23"/>
          <w:szCs w:val="23"/>
        </w:rPr>
        <w:t>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F07F50" w:rsidRPr="00852F88" w:rsidRDefault="00F07F50" w:rsidP="00164767">
      <w:pPr>
        <w:pStyle w:val="ConsPlusNormal"/>
        <w:spacing w:line="20" w:lineRule="atLeast"/>
        <w:ind w:firstLine="709"/>
        <w:jc w:val="both"/>
        <w:rPr>
          <w:rFonts w:ascii="Times New Roman" w:hAnsi="Times New Roman" w:cs="Times New Roman"/>
          <w:sz w:val="24"/>
          <w:szCs w:val="24"/>
        </w:rPr>
      </w:pPr>
      <w:r>
        <w:rPr>
          <w:rFonts w:ascii="Times New Roman" w:hAnsi="Times New Roman" w:cs="Times New Roman"/>
          <w:color w:val="000000"/>
          <w:sz w:val="24"/>
          <w:szCs w:val="24"/>
        </w:rPr>
        <w:t>В соответствии с пунктом 4 статьи 39 Федерального закона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AB6A6C" w:rsidRPr="00852F88" w:rsidRDefault="00AB6A6C" w:rsidP="00164767">
      <w:pPr>
        <w:pStyle w:val="1"/>
        <w:spacing w:line="20" w:lineRule="atLeast"/>
        <w:ind w:firstLine="709"/>
        <w:jc w:val="both"/>
        <w:rPr>
          <w:rFonts w:ascii="Times New Roman" w:hAnsi="Times New Roman" w:cs="Times New Roman"/>
          <w:color w:val="000000"/>
          <w:sz w:val="24"/>
          <w:szCs w:val="24"/>
        </w:rPr>
      </w:pPr>
    </w:p>
    <w:p w:rsidR="00AB6A6C" w:rsidRPr="00852F88" w:rsidRDefault="00AB6A6C" w:rsidP="00164767">
      <w:pPr>
        <w:pStyle w:val="1"/>
        <w:spacing w:line="20" w:lineRule="atLeast"/>
        <w:jc w:val="center"/>
        <w:rPr>
          <w:rFonts w:ascii="Times New Roman" w:hAnsi="Times New Roman" w:cs="Times New Roman"/>
          <w:b/>
          <w:bCs/>
          <w:color w:val="000000"/>
          <w:sz w:val="24"/>
          <w:szCs w:val="24"/>
        </w:rPr>
      </w:pPr>
      <w:r w:rsidRPr="00852F88">
        <w:rPr>
          <w:rFonts w:ascii="Times New Roman" w:hAnsi="Times New Roman" w:cs="Times New Roman"/>
          <w:b/>
          <w:bCs/>
          <w:color w:val="000000"/>
          <w:sz w:val="24"/>
          <w:szCs w:val="24"/>
        </w:rPr>
        <w:t>6. Ключевые показатели контроля в сфере благоустройства и их целевые значения</w:t>
      </w:r>
    </w:p>
    <w:p w:rsidR="00AB6A6C" w:rsidRPr="00852F88" w:rsidRDefault="00AB6A6C" w:rsidP="00164767">
      <w:pPr>
        <w:pStyle w:val="1"/>
        <w:spacing w:line="20" w:lineRule="atLeast"/>
        <w:jc w:val="center"/>
        <w:rPr>
          <w:rFonts w:ascii="Times New Roman" w:hAnsi="Times New Roman" w:cs="Times New Roman"/>
          <w:b/>
          <w:bCs/>
          <w:color w:val="000000"/>
          <w:sz w:val="24"/>
          <w:szCs w:val="24"/>
        </w:rPr>
      </w:pPr>
    </w:p>
    <w:p w:rsidR="00AB6A6C" w:rsidRPr="00852F88" w:rsidRDefault="00AB6A6C" w:rsidP="00164767">
      <w:pPr>
        <w:pStyle w:val="1"/>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F07F50" w:rsidRDefault="00AB6A6C" w:rsidP="00164767">
      <w:pPr>
        <w:pStyle w:val="1"/>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F07F50" w:rsidRPr="00F07F50">
        <w:rPr>
          <w:rFonts w:ascii="Times New Roman" w:hAnsi="Times New Roman" w:cs="Times New Roman"/>
          <w:bCs/>
          <w:color w:val="000000"/>
          <w:sz w:val="24"/>
          <w:szCs w:val="24"/>
        </w:rPr>
        <w:t>Советом сельского поселения «Мандач»</w:t>
      </w:r>
      <w:r w:rsidR="00F07F50">
        <w:rPr>
          <w:rFonts w:ascii="Times New Roman" w:hAnsi="Times New Roman" w:cs="Times New Roman"/>
          <w:bCs/>
          <w:color w:val="000000"/>
          <w:sz w:val="24"/>
          <w:szCs w:val="24"/>
        </w:rPr>
        <w:t>.</w:t>
      </w:r>
    </w:p>
    <w:p w:rsidR="00AB6A6C" w:rsidRPr="00F07F50" w:rsidRDefault="00AB6A6C" w:rsidP="00164767">
      <w:pPr>
        <w:pStyle w:val="ConsTitle"/>
        <w:widowControl/>
        <w:spacing w:line="20" w:lineRule="atLeast"/>
        <w:jc w:val="both"/>
        <w:rPr>
          <w:rFonts w:ascii="Times New Roman" w:hAnsi="Times New Roman" w:cs="Times New Roman"/>
          <w:b w:val="0"/>
          <w:sz w:val="24"/>
          <w:szCs w:val="24"/>
        </w:rPr>
      </w:pPr>
    </w:p>
    <w:p w:rsidR="0011799E" w:rsidRDefault="0011799E" w:rsidP="0011799E">
      <w:pPr>
        <w:pStyle w:val="ConsPlusNormal"/>
        <w:spacing w:line="20" w:lineRule="atLeast"/>
        <w:ind w:firstLine="0"/>
        <w:jc w:val="both"/>
        <w:rPr>
          <w:rFonts w:ascii="Times New Roman" w:hAnsi="Times New Roman" w:cs="Times New Roman"/>
          <w:color w:val="000000"/>
          <w:sz w:val="24"/>
          <w:szCs w:val="24"/>
        </w:rPr>
      </w:pPr>
    </w:p>
    <w:p w:rsidR="0011799E" w:rsidRDefault="0011799E" w:rsidP="0011799E">
      <w:pPr>
        <w:pStyle w:val="ConsPlusNormal"/>
        <w:spacing w:line="20" w:lineRule="atLeast"/>
        <w:ind w:firstLine="0"/>
        <w:jc w:val="both"/>
        <w:rPr>
          <w:rFonts w:ascii="Times New Roman" w:hAnsi="Times New Roman" w:cs="Times New Roman"/>
          <w:color w:val="000000"/>
          <w:sz w:val="24"/>
          <w:szCs w:val="24"/>
        </w:rPr>
      </w:pPr>
    </w:p>
    <w:p w:rsidR="0011799E" w:rsidRDefault="0011799E" w:rsidP="0011799E">
      <w:pPr>
        <w:pStyle w:val="ConsPlusNormal"/>
        <w:spacing w:line="20" w:lineRule="atLeast"/>
        <w:ind w:firstLine="0"/>
        <w:jc w:val="both"/>
        <w:rPr>
          <w:rFonts w:ascii="Times New Roman" w:hAnsi="Times New Roman" w:cs="Times New Roman"/>
          <w:color w:val="000000"/>
          <w:sz w:val="24"/>
          <w:szCs w:val="24"/>
        </w:rPr>
      </w:pPr>
    </w:p>
    <w:p w:rsidR="00AB6A6C" w:rsidRPr="00852F88" w:rsidRDefault="00AB6A6C" w:rsidP="0011799E">
      <w:pPr>
        <w:pStyle w:val="ConsPlusNormal"/>
        <w:spacing w:line="20" w:lineRule="atLeast"/>
        <w:ind w:firstLine="0"/>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br w:type="page"/>
      </w:r>
    </w:p>
    <w:p w:rsidR="00AB6A6C" w:rsidRPr="00C53DEE" w:rsidRDefault="00AB6A6C" w:rsidP="00164767">
      <w:pPr>
        <w:pStyle w:val="ConsPlusNormal"/>
        <w:spacing w:line="20" w:lineRule="atLeast"/>
        <w:ind w:firstLine="0"/>
        <w:jc w:val="right"/>
        <w:rPr>
          <w:rFonts w:ascii="Times New Roman" w:hAnsi="Times New Roman" w:cs="Times New Roman"/>
          <w:sz w:val="24"/>
          <w:szCs w:val="24"/>
        </w:rPr>
      </w:pPr>
      <w:r w:rsidRPr="00C53DEE">
        <w:rPr>
          <w:rFonts w:ascii="Times New Roman" w:hAnsi="Times New Roman" w:cs="Times New Roman"/>
          <w:color w:val="000000"/>
          <w:sz w:val="24"/>
          <w:szCs w:val="24"/>
        </w:rPr>
        <w:t xml:space="preserve">Приложение № </w:t>
      </w:r>
      <w:r w:rsidR="008D1148" w:rsidRPr="00C53DEE">
        <w:rPr>
          <w:rFonts w:ascii="Times New Roman" w:hAnsi="Times New Roman" w:cs="Times New Roman"/>
          <w:color w:val="000000"/>
          <w:sz w:val="24"/>
          <w:szCs w:val="24"/>
        </w:rPr>
        <w:t>1</w:t>
      </w:r>
    </w:p>
    <w:p w:rsidR="00AB6A6C" w:rsidRPr="00C53DEE" w:rsidRDefault="00AB6A6C" w:rsidP="00164767">
      <w:pPr>
        <w:pStyle w:val="ConsPlusNormal"/>
        <w:spacing w:line="20" w:lineRule="atLeast"/>
        <w:ind w:firstLine="0"/>
        <w:jc w:val="right"/>
        <w:rPr>
          <w:rFonts w:ascii="Times New Roman" w:hAnsi="Times New Roman" w:cs="Times New Roman"/>
          <w:color w:val="000000"/>
          <w:sz w:val="24"/>
          <w:szCs w:val="24"/>
        </w:rPr>
      </w:pPr>
      <w:r w:rsidRPr="00C53DEE">
        <w:rPr>
          <w:rFonts w:ascii="Times New Roman" w:hAnsi="Times New Roman" w:cs="Times New Roman"/>
          <w:color w:val="000000"/>
          <w:sz w:val="24"/>
          <w:szCs w:val="24"/>
        </w:rPr>
        <w:t xml:space="preserve">к Положению о муниципальном контроле </w:t>
      </w:r>
    </w:p>
    <w:p w:rsidR="00AB6A6C" w:rsidRPr="00C53DEE" w:rsidRDefault="00AB6A6C" w:rsidP="00164767">
      <w:pPr>
        <w:pStyle w:val="ConsPlusNormal"/>
        <w:spacing w:line="20" w:lineRule="atLeast"/>
        <w:ind w:firstLine="0"/>
        <w:jc w:val="right"/>
        <w:rPr>
          <w:rFonts w:ascii="Times New Roman" w:hAnsi="Times New Roman" w:cs="Times New Roman"/>
          <w:color w:val="000000"/>
          <w:sz w:val="24"/>
          <w:szCs w:val="24"/>
        </w:rPr>
      </w:pPr>
      <w:r w:rsidRPr="00C53DEE">
        <w:rPr>
          <w:rFonts w:ascii="Times New Roman" w:hAnsi="Times New Roman" w:cs="Times New Roman"/>
          <w:color w:val="000000"/>
          <w:sz w:val="24"/>
          <w:szCs w:val="24"/>
        </w:rPr>
        <w:t>в сфере благоустройства на территории</w:t>
      </w:r>
    </w:p>
    <w:p w:rsidR="00AB6A6C" w:rsidRPr="00852F88" w:rsidRDefault="0027080C" w:rsidP="00164767">
      <w:pPr>
        <w:pStyle w:val="ConsPlusNormal"/>
        <w:spacing w:line="20" w:lineRule="atLeast"/>
        <w:ind w:firstLine="0"/>
        <w:jc w:val="right"/>
        <w:rPr>
          <w:rFonts w:ascii="Times New Roman" w:hAnsi="Times New Roman" w:cs="Times New Roman"/>
          <w:i/>
          <w:iCs/>
          <w:color w:val="000000"/>
          <w:sz w:val="24"/>
          <w:szCs w:val="24"/>
        </w:rPr>
      </w:pPr>
      <w:r w:rsidRPr="00C53DEE">
        <w:rPr>
          <w:rFonts w:ascii="Times New Roman" w:hAnsi="Times New Roman" w:cs="Times New Roman"/>
          <w:color w:val="000000"/>
          <w:sz w:val="24"/>
          <w:szCs w:val="24"/>
        </w:rPr>
        <w:t>сельского поселения «Мандач»</w:t>
      </w:r>
    </w:p>
    <w:p w:rsidR="00AB6A6C" w:rsidRPr="00852F88" w:rsidRDefault="00AB6A6C" w:rsidP="00164767">
      <w:pPr>
        <w:widowControl w:val="0"/>
        <w:autoSpaceDE w:val="0"/>
        <w:spacing w:line="20" w:lineRule="atLeast"/>
        <w:ind w:firstLine="540"/>
        <w:jc w:val="both"/>
        <w:rPr>
          <w:color w:val="000000"/>
        </w:rPr>
      </w:pPr>
    </w:p>
    <w:p w:rsidR="00AB6A6C" w:rsidRPr="00852F88" w:rsidRDefault="00AB6A6C" w:rsidP="00164767">
      <w:pPr>
        <w:pStyle w:val="ConsPlusTitle"/>
        <w:spacing w:line="20" w:lineRule="atLeast"/>
        <w:jc w:val="center"/>
        <w:rPr>
          <w:rFonts w:ascii="Times New Roman" w:hAnsi="Times New Roman" w:cs="Times New Roman"/>
          <w:sz w:val="24"/>
          <w:szCs w:val="24"/>
        </w:rPr>
      </w:pPr>
      <w:r w:rsidRPr="00852F88">
        <w:rPr>
          <w:rFonts w:ascii="Times New Roman" w:hAnsi="Times New Roman" w:cs="Times New Roman"/>
          <w:color w:val="000000"/>
          <w:sz w:val="24"/>
          <w:szCs w:val="24"/>
        </w:rPr>
        <w:t>Индикаторы</w:t>
      </w:r>
      <w:r w:rsidR="0027080C">
        <w:rPr>
          <w:rFonts w:ascii="Times New Roman" w:hAnsi="Times New Roman" w:cs="Times New Roman"/>
          <w:color w:val="000000"/>
          <w:sz w:val="24"/>
          <w:szCs w:val="24"/>
        </w:rPr>
        <w:t xml:space="preserve"> </w:t>
      </w:r>
      <w:r w:rsidRPr="00852F88">
        <w:rPr>
          <w:rFonts w:ascii="Times New Roman" w:hAnsi="Times New Roman" w:cs="Times New Roman"/>
          <w:color w:val="000000"/>
          <w:sz w:val="24"/>
          <w:szCs w:val="24"/>
        </w:rPr>
        <w:t>риска нарушения обязательных требований, используемые для определения необходимости проведения внеплановых</w:t>
      </w:r>
    </w:p>
    <w:p w:rsidR="00AB6A6C" w:rsidRPr="0027080C" w:rsidRDefault="00AB6A6C" w:rsidP="00164767">
      <w:pPr>
        <w:pStyle w:val="ConsPlusTitle"/>
        <w:spacing w:line="20" w:lineRule="atLeast"/>
        <w:jc w:val="center"/>
        <w:rPr>
          <w:rFonts w:ascii="Times New Roman" w:hAnsi="Times New Roman" w:cs="Times New Roman"/>
          <w:bCs w:val="0"/>
          <w:color w:val="000000"/>
          <w:sz w:val="24"/>
          <w:szCs w:val="24"/>
        </w:rPr>
      </w:pPr>
      <w:r w:rsidRPr="00852F88">
        <w:rPr>
          <w:rFonts w:ascii="Times New Roman" w:hAnsi="Times New Roman" w:cs="Times New Roman"/>
          <w:color w:val="000000"/>
          <w:sz w:val="24"/>
          <w:szCs w:val="24"/>
        </w:rPr>
        <w:t xml:space="preserve">проверок при осуществлении администрацией </w:t>
      </w:r>
      <w:r w:rsidR="0027080C" w:rsidRPr="0027080C">
        <w:rPr>
          <w:rFonts w:ascii="Times New Roman" w:hAnsi="Times New Roman" w:cs="Times New Roman"/>
          <w:bCs w:val="0"/>
          <w:color w:val="000000"/>
          <w:sz w:val="24"/>
          <w:szCs w:val="24"/>
        </w:rPr>
        <w:t>сельского поселения «Мандач»</w:t>
      </w:r>
      <w:r w:rsidRPr="0027080C">
        <w:rPr>
          <w:rFonts w:ascii="Times New Roman" w:hAnsi="Times New Roman" w:cs="Times New Roman"/>
          <w:bCs w:val="0"/>
          <w:i/>
          <w:iCs/>
          <w:color w:val="000000"/>
          <w:sz w:val="24"/>
          <w:szCs w:val="24"/>
        </w:rPr>
        <w:t xml:space="preserve"> </w:t>
      </w:r>
      <w:r w:rsidRPr="0027080C">
        <w:rPr>
          <w:rFonts w:ascii="Times New Roman" w:hAnsi="Times New Roman" w:cs="Times New Roman"/>
          <w:bCs w:val="0"/>
          <w:color w:val="000000"/>
          <w:sz w:val="24"/>
          <w:szCs w:val="24"/>
        </w:rPr>
        <w:t xml:space="preserve"> </w:t>
      </w:r>
    </w:p>
    <w:p w:rsidR="00AB6A6C" w:rsidRPr="00852F88" w:rsidRDefault="00AB6A6C" w:rsidP="00164767">
      <w:pPr>
        <w:pStyle w:val="ConsPlusTitle"/>
        <w:spacing w:line="20" w:lineRule="atLeast"/>
        <w:jc w:val="center"/>
        <w:rPr>
          <w:rFonts w:ascii="Times New Roman" w:hAnsi="Times New Roman" w:cs="Times New Roman"/>
          <w:color w:val="000000"/>
          <w:sz w:val="24"/>
          <w:szCs w:val="24"/>
        </w:rPr>
      </w:pPr>
      <w:r w:rsidRPr="00852F88">
        <w:rPr>
          <w:rFonts w:ascii="Times New Roman" w:hAnsi="Times New Roman" w:cs="Times New Roman"/>
          <w:color w:val="000000"/>
          <w:sz w:val="24"/>
          <w:szCs w:val="24"/>
        </w:rPr>
        <w:t>контроля в сфере благоустройства</w:t>
      </w:r>
    </w:p>
    <w:p w:rsidR="00AB6A6C" w:rsidRPr="00852F88" w:rsidRDefault="00AB6A6C" w:rsidP="00164767">
      <w:pPr>
        <w:pStyle w:val="ConsPlusNormal"/>
        <w:spacing w:line="20" w:lineRule="atLeast"/>
        <w:ind w:firstLine="540"/>
        <w:jc w:val="both"/>
        <w:rPr>
          <w:rFonts w:ascii="Times New Roman" w:hAnsi="Times New Roman" w:cs="Times New Roman"/>
          <w:color w:val="000000"/>
          <w:sz w:val="24"/>
          <w:szCs w:val="24"/>
        </w:rPr>
      </w:pPr>
    </w:p>
    <w:p w:rsidR="00AB6A6C" w:rsidRPr="00852F88" w:rsidRDefault="00AB6A6C" w:rsidP="00164767">
      <w:pPr>
        <w:pStyle w:val="ConsPlusNormal"/>
        <w:spacing w:line="20" w:lineRule="atLeast"/>
        <w:ind w:firstLine="540"/>
        <w:jc w:val="both"/>
        <w:rPr>
          <w:rFonts w:ascii="Times New Roman" w:hAnsi="Times New Roman" w:cs="Times New Roman"/>
          <w:color w:val="000000"/>
          <w:sz w:val="24"/>
          <w:szCs w:val="24"/>
        </w:rPr>
      </w:pPr>
    </w:p>
    <w:p w:rsidR="00AB6A6C" w:rsidRPr="00852F88" w:rsidRDefault="00AB6A6C" w:rsidP="00164767">
      <w:pPr>
        <w:pStyle w:val="s1"/>
        <w:shd w:val="clear" w:color="auto" w:fill="FFFFFF"/>
        <w:spacing w:line="20" w:lineRule="atLeast"/>
        <w:rPr>
          <w:rFonts w:ascii="Times New Roman" w:hAnsi="Times New Roman" w:cs="Times New Roman"/>
          <w:color w:val="000000"/>
          <w:sz w:val="24"/>
          <w:szCs w:val="24"/>
        </w:rPr>
      </w:pPr>
      <w:r w:rsidRPr="00852F88">
        <w:rPr>
          <w:rFonts w:ascii="Times New Roman" w:hAnsi="Times New Roman" w:cs="Times New Roman"/>
          <w:color w:val="000000"/>
          <w:sz w:val="24"/>
          <w:szCs w:val="24"/>
        </w:rPr>
        <w:t xml:space="preserve">1. Наличие мусора и иных отходов производства и потребления на прилегающей территории или </w:t>
      </w:r>
      <w:r w:rsidRPr="00852F88">
        <w:rPr>
          <w:rFonts w:ascii="Times New Roman" w:hAnsi="Times New Roman" w:cs="Times New Roman"/>
          <w:sz w:val="24"/>
          <w:szCs w:val="24"/>
        </w:rPr>
        <w:t>на иных территориях общего пользования.</w:t>
      </w:r>
      <w:r w:rsidRPr="00852F88">
        <w:rPr>
          <w:rFonts w:ascii="Times New Roman" w:hAnsi="Times New Roman" w:cs="Times New Roman"/>
          <w:color w:val="000000"/>
          <w:sz w:val="24"/>
          <w:szCs w:val="24"/>
        </w:rPr>
        <w:t xml:space="preserve"> </w:t>
      </w:r>
    </w:p>
    <w:p w:rsidR="00CA3312" w:rsidRDefault="00AB6A6C" w:rsidP="00CA3312">
      <w:pPr>
        <w:pStyle w:val="s1"/>
        <w:shd w:val="clear" w:color="auto" w:fill="FFFFFF"/>
        <w:spacing w:line="20" w:lineRule="atLeast"/>
        <w:rPr>
          <w:rFonts w:ascii="Times New Roman" w:hAnsi="Times New Roman" w:cs="Times New Roman"/>
          <w:color w:val="000000"/>
          <w:sz w:val="24"/>
          <w:szCs w:val="24"/>
        </w:rPr>
      </w:pPr>
      <w:r w:rsidRPr="00852F88">
        <w:rPr>
          <w:rFonts w:ascii="Times New Roman" w:hAnsi="Times New Roman" w:cs="Times New Roman"/>
          <w:color w:val="000000"/>
          <w:sz w:val="24"/>
          <w:szCs w:val="24"/>
        </w:rPr>
        <w:t xml:space="preserve">2. </w:t>
      </w:r>
      <w:r w:rsidR="00CA3312">
        <w:rPr>
          <w:rFonts w:ascii="Times New Roman" w:hAnsi="Times New Roman" w:cs="Times New Roman"/>
          <w:color w:val="000000"/>
          <w:sz w:val="24"/>
          <w:szCs w:val="24"/>
        </w:rPr>
        <w:t>Наличие на прилегающей территории</w:t>
      </w:r>
      <w:r w:rsidR="00CA3312">
        <w:rPr>
          <w:rFonts w:ascii="Times New Roman" w:eastAsia="Calibri" w:hAnsi="Times New Roman" w:cs="Times New Roman"/>
          <w:bCs/>
          <w:color w:val="000000"/>
          <w:sz w:val="24"/>
          <w:szCs w:val="24"/>
          <w:lang w:eastAsia="en-US"/>
        </w:rPr>
        <w:t xml:space="preserve"> </w:t>
      </w:r>
      <w:r w:rsidR="00CA3312">
        <w:rPr>
          <w:rFonts w:ascii="Roboto" w:hAnsi="Roboto"/>
          <w:color w:val="000000"/>
          <w:sz w:val="23"/>
          <w:szCs w:val="23"/>
        </w:rPr>
        <w:t>борщевика Сосновского.</w:t>
      </w:r>
    </w:p>
    <w:p w:rsidR="00AB6A6C" w:rsidRPr="00852F88" w:rsidRDefault="00AB6A6C" w:rsidP="00164767">
      <w:pPr>
        <w:spacing w:line="20" w:lineRule="atLeast"/>
        <w:ind w:firstLine="709"/>
        <w:jc w:val="both"/>
        <w:rPr>
          <w:color w:val="000000"/>
          <w:shd w:val="clear" w:color="auto" w:fill="FFFFFF"/>
        </w:rPr>
      </w:pPr>
      <w:r w:rsidRPr="00852F88">
        <w:rPr>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852F88" w:rsidRDefault="00AB6A6C" w:rsidP="00164767">
      <w:pPr>
        <w:spacing w:line="20" w:lineRule="atLeast"/>
        <w:ind w:firstLine="709"/>
        <w:jc w:val="both"/>
        <w:rPr>
          <w:color w:val="000000"/>
        </w:rPr>
      </w:pPr>
      <w:r w:rsidRPr="00852F88">
        <w:rPr>
          <w:color w:val="000000"/>
        </w:rPr>
        <w:t xml:space="preserve">4. Наличие препятствующей </w:t>
      </w:r>
      <w:r w:rsidRPr="00852F88">
        <w:rPr>
          <w:color w:val="000000"/>
          <w:shd w:val="clear" w:color="auto" w:fill="FFFFFF"/>
        </w:rPr>
        <w:t xml:space="preserve">свободному и безопасному проходу граждан </w:t>
      </w:r>
      <w:r w:rsidRPr="00852F88">
        <w:rPr>
          <w:color w:val="000000"/>
        </w:rPr>
        <w:t>наледи на прилегающих территориях.</w:t>
      </w:r>
    </w:p>
    <w:p w:rsidR="00AB6A6C" w:rsidRPr="00852F88" w:rsidRDefault="00AB6A6C" w:rsidP="00164767">
      <w:pPr>
        <w:spacing w:line="20" w:lineRule="atLeast"/>
        <w:ind w:firstLine="709"/>
        <w:jc w:val="both"/>
        <w:rPr>
          <w:color w:val="000000"/>
        </w:rPr>
      </w:pPr>
      <w:r w:rsidRPr="00852F88">
        <w:rPr>
          <w:color w:val="000000"/>
        </w:rPr>
        <w:t>5. Наличие сосулек на кровлях зданий, сооружений.</w:t>
      </w:r>
    </w:p>
    <w:p w:rsidR="00AB6A6C" w:rsidRPr="00852F88" w:rsidRDefault="00AB6A6C" w:rsidP="00164767">
      <w:pPr>
        <w:pStyle w:val="s1"/>
        <w:shd w:val="clear" w:color="auto" w:fill="FFFFFF"/>
        <w:spacing w:line="20" w:lineRule="atLeast"/>
        <w:ind w:firstLine="709"/>
        <w:rPr>
          <w:rFonts w:ascii="Times New Roman" w:hAnsi="Times New Roman" w:cs="Times New Roman"/>
          <w:color w:val="000000"/>
          <w:sz w:val="24"/>
          <w:szCs w:val="24"/>
        </w:rPr>
      </w:pPr>
      <w:r w:rsidRPr="00852F88">
        <w:rPr>
          <w:rFonts w:ascii="Times New Roman" w:hAnsi="Times New Roman" w:cs="Times New Roman"/>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852F88" w:rsidRDefault="00AB6A6C" w:rsidP="00164767">
      <w:pPr>
        <w:pStyle w:val="s1"/>
        <w:shd w:val="clear" w:color="auto" w:fill="FFFFFF"/>
        <w:spacing w:line="20" w:lineRule="atLeast"/>
        <w:rPr>
          <w:rFonts w:ascii="Times New Roman" w:hAnsi="Times New Roman" w:cs="Times New Roman"/>
          <w:color w:val="000000"/>
          <w:sz w:val="24"/>
          <w:szCs w:val="24"/>
          <w:shd w:val="clear" w:color="auto" w:fill="FFFFFF"/>
        </w:rPr>
      </w:pPr>
      <w:r w:rsidRPr="00852F88">
        <w:rPr>
          <w:rFonts w:ascii="Times New Roman" w:hAnsi="Times New Roman" w:cs="Times New Roman"/>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852F88" w:rsidRDefault="00AB6A6C" w:rsidP="00164767">
      <w:pPr>
        <w:pStyle w:val="s1"/>
        <w:shd w:val="clear" w:color="auto" w:fill="FFFFFF"/>
        <w:spacing w:line="20" w:lineRule="atLeast"/>
        <w:rPr>
          <w:rFonts w:ascii="Times New Roman" w:hAnsi="Times New Roman" w:cs="Times New Roman"/>
          <w:color w:val="000000"/>
          <w:sz w:val="24"/>
          <w:szCs w:val="24"/>
        </w:rPr>
      </w:pPr>
      <w:r w:rsidRPr="00852F88">
        <w:rPr>
          <w:rFonts w:ascii="Times New Roman" w:hAnsi="Times New Roman" w:cs="Times New Roman"/>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852F88">
        <w:rPr>
          <w:rStyle w:val="ad"/>
          <w:color w:val="000000"/>
          <w:sz w:val="24"/>
          <w:szCs w:val="24"/>
        </w:rPr>
        <w:t>.</w:t>
      </w:r>
      <w:r w:rsidRPr="00852F88">
        <w:rPr>
          <w:rFonts w:ascii="Times New Roman" w:hAnsi="Times New Roman" w:cs="Times New Roman"/>
          <w:color w:val="000000"/>
          <w:sz w:val="24"/>
          <w:szCs w:val="24"/>
        </w:rPr>
        <w:t xml:space="preserve">  </w:t>
      </w:r>
    </w:p>
    <w:p w:rsidR="00AB6A6C" w:rsidRPr="00852F88" w:rsidRDefault="00AB6A6C" w:rsidP="00164767">
      <w:pPr>
        <w:spacing w:line="20" w:lineRule="atLeast"/>
        <w:ind w:firstLine="709"/>
        <w:jc w:val="both"/>
        <w:rPr>
          <w:color w:val="000000"/>
        </w:rPr>
      </w:pPr>
      <w:r w:rsidRPr="00852F88">
        <w:rPr>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852F88" w:rsidRDefault="00AB6A6C" w:rsidP="00164767">
      <w:pPr>
        <w:spacing w:line="20" w:lineRule="atLeast"/>
        <w:ind w:firstLine="709"/>
        <w:jc w:val="both"/>
        <w:rPr>
          <w:color w:val="000000"/>
        </w:rPr>
      </w:pPr>
      <w:r w:rsidRPr="00852F88">
        <w:rPr>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852F88" w:rsidRDefault="00AB6A6C" w:rsidP="00164767">
      <w:pPr>
        <w:pStyle w:val="2"/>
        <w:tabs>
          <w:tab w:val="left" w:pos="1200"/>
        </w:tabs>
        <w:spacing w:after="0" w:line="20" w:lineRule="atLeast"/>
        <w:ind w:firstLine="709"/>
        <w:jc w:val="both"/>
        <w:rPr>
          <w:color w:val="000000"/>
        </w:rPr>
      </w:pPr>
      <w:r w:rsidRPr="00852F88">
        <w:rPr>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AB6A6C" w:rsidRPr="00852F88" w:rsidRDefault="00AB6A6C" w:rsidP="00164767">
      <w:pPr>
        <w:pStyle w:val="2"/>
        <w:tabs>
          <w:tab w:val="left" w:pos="1200"/>
        </w:tabs>
        <w:spacing w:after="0" w:line="20" w:lineRule="atLeast"/>
        <w:ind w:firstLine="709"/>
        <w:jc w:val="both"/>
      </w:pPr>
      <w:r w:rsidRPr="00852F88">
        <w:t>12. Выпас сельскохозяйственных животных и птиц на территориях общего пользования.</w:t>
      </w:r>
    </w:p>
    <w:p w:rsidR="00AB6A6C" w:rsidRPr="00852F88" w:rsidRDefault="00AB6A6C" w:rsidP="00164767">
      <w:pPr>
        <w:pStyle w:val="2"/>
        <w:tabs>
          <w:tab w:val="left" w:pos="1200"/>
        </w:tabs>
        <w:spacing w:after="0" w:line="20" w:lineRule="atLeast"/>
        <w:ind w:firstLine="709"/>
        <w:jc w:val="both"/>
      </w:pPr>
    </w:p>
    <w:p w:rsidR="00AB6A6C" w:rsidRPr="00852F88" w:rsidRDefault="00507108" w:rsidP="00507108">
      <w:pPr>
        <w:spacing w:line="20" w:lineRule="atLeast"/>
        <w:jc w:val="center"/>
      </w:pPr>
      <w:r w:rsidRPr="00852F88">
        <w:t xml:space="preserve"> </w:t>
      </w:r>
    </w:p>
    <w:p w:rsidR="00915CD9" w:rsidRPr="00852F88" w:rsidRDefault="00C210C9" w:rsidP="00164767">
      <w:pPr>
        <w:spacing w:line="20" w:lineRule="atLeast"/>
      </w:pPr>
    </w:p>
    <w:sectPr w:rsidR="00915CD9" w:rsidRPr="00852F88"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0C9" w:rsidRDefault="00C210C9" w:rsidP="00AB6A6C">
      <w:r>
        <w:separator/>
      </w:r>
    </w:p>
  </w:endnote>
  <w:endnote w:type="continuationSeparator" w:id="0">
    <w:p w:rsidR="00C210C9" w:rsidRDefault="00C210C9"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0C9" w:rsidRDefault="00C210C9" w:rsidP="00AB6A6C">
      <w:r>
        <w:separator/>
      </w:r>
    </w:p>
  </w:footnote>
  <w:footnote w:type="continuationSeparator" w:id="0">
    <w:p w:rsidR="00C210C9" w:rsidRDefault="00C210C9"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945F5"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A30BC2">
      <w:rPr>
        <w:rStyle w:val="a8"/>
        <w:noProof/>
      </w:rPr>
      <w:t>14</w:t>
    </w:r>
    <w:r>
      <w:rPr>
        <w:rStyle w:val="a8"/>
      </w:rPr>
      <w:fldChar w:fldCharType="end"/>
    </w:r>
  </w:p>
  <w:p w:rsidR="00E90F25" w:rsidRDefault="00C210C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945F5"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C26F20">
      <w:rPr>
        <w:rStyle w:val="a8"/>
        <w:noProof/>
      </w:rPr>
      <w:t>2</w:t>
    </w:r>
    <w:r>
      <w:rPr>
        <w:rStyle w:val="a8"/>
      </w:rPr>
      <w:fldChar w:fldCharType="end"/>
    </w:r>
  </w:p>
  <w:p w:rsidR="00E90F25" w:rsidRDefault="00C210C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B6A6C"/>
    <w:rsid w:val="00027E37"/>
    <w:rsid w:val="000A4AFA"/>
    <w:rsid w:val="0011799E"/>
    <w:rsid w:val="00164767"/>
    <w:rsid w:val="00177A85"/>
    <w:rsid w:val="001B4F05"/>
    <w:rsid w:val="001C5794"/>
    <w:rsid w:val="001C667F"/>
    <w:rsid w:val="001F1F63"/>
    <w:rsid w:val="00264690"/>
    <w:rsid w:val="00264A19"/>
    <w:rsid w:val="0027080C"/>
    <w:rsid w:val="0028177E"/>
    <w:rsid w:val="002A5068"/>
    <w:rsid w:val="002A7928"/>
    <w:rsid w:val="00392F07"/>
    <w:rsid w:val="00396782"/>
    <w:rsid w:val="003D5EFB"/>
    <w:rsid w:val="003E5246"/>
    <w:rsid w:val="00401359"/>
    <w:rsid w:val="00507108"/>
    <w:rsid w:val="0055638F"/>
    <w:rsid w:val="005605C4"/>
    <w:rsid w:val="00632CCE"/>
    <w:rsid w:val="006525F3"/>
    <w:rsid w:val="006945F5"/>
    <w:rsid w:val="0069559B"/>
    <w:rsid w:val="006F7DEA"/>
    <w:rsid w:val="00750556"/>
    <w:rsid w:val="007844DA"/>
    <w:rsid w:val="007F0581"/>
    <w:rsid w:val="0080379F"/>
    <w:rsid w:val="00852F88"/>
    <w:rsid w:val="008D1148"/>
    <w:rsid w:val="008D435D"/>
    <w:rsid w:val="008E755C"/>
    <w:rsid w:val="00935631"/>
    <w:rsid w:val="009B0152"/>
    <w:rsid w:val="009D07EB"/>
    <w:rsid w:val="00A12C31"/>
    <w:rsid w:val="00A30BC2"/>
    <w:rsid w:val="00A67121"/>
    <w:rsid w:val="00AB6A6C"/>
    <w:rsid w:val="00AE3E7E"/>
    <w:rsid w:val="00B45F2E"/>
    <w:rsid w:val="00B506F1"/>
    <w:rsid w:val="00BA1DA9"/>
    <w:rsid w:val="00BB757E"/>
    <w:rsid w:val="00BC623C"/>
    <w:rsid w:val="00C1018D"/>
    <w:rsid w:val="00C210C9"/>
    <w:rsid w:val="00C26F20"/>
    <w:rsid w:val="00C3102C"/>
    <w:rsid w:val="00C46E43"/>
    <w:rsid w:val="00C53DEE"/>
    <w:rsid w:val="00C56E93"/>
    <w:rsid w:val="00C709F4"/>
    <w:rsid w:val="00C833CB"/>
    <w:rsid w:val="00CA3312"/>
    <w:rsid w:val="00CD0F61"/>
    <w:rsid w:val="00D263E9"/>
    <w:rsid w:val="00D9276E"/>
    <w:rsid w:val="00DD560B"/>
    <w:rsid w:val="00F07F50"/>
    <w:rsid w:val="00F37009"/>
    <w:rsid w:val="00F836D5"/>
    <w:rsid w:val="00F87316"/>
    <w:rsid w:val="00FA5221"/>
    <w:rsid w:val="00FD05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link w:val="ConsPlusTitle1"/>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character" w:customStyle="1" w:styleId="ConsPlusTitle1">
    <w:name w:val="ConsPlusTitle1"/>
    <w:link w:val="ConsPlusTitle"/>
    <w:locked/>
    <w:rsid w:val="00C46E43"/>
    <w:rPr>
      <w:rFonts w:ascii="Calibri" w:eastAsia="Calibri" w:hAnsi="Calibri" w:cs="Calibri"/>
      <w:b/>
      <w:bCs/>
      <w:lang w:eastAsia="zh-CN"/>
    </w:rPr>
  </w:style>
  <w:style w:type="paragraph" w:styleId="af1">
    <w:name w:val="List Paragraph"/>
    <w:basedOn w:val="a"/>
    <w:link w:val="af2"/>
    <w:rsid w:val="00C1018D"/>
    <w:pPr>
      <w:widowControl w:val="0"/>
      <w:ind w:left="720"/>
      <w:contextualSpacing/>
    </w:pPr>
    <w:rPr>
      <w:rFonts w:ascii="Arial" w:hAnsi="Arial"/>
      <w:sz w:val="20"/>
      <w:szCs w:val="20"/>
    </w:rPr>
  </w:style>
  <w:style w:type="character" w:customStyle="1" w:styleId="af2">
    <w:name w:val="Абзац списка Знак"/>
    <w:link w:val="af1"/>
    <w:locked/>
    <w:rsid w:val="00C1018D"/>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divs>
    <w:div w:id="149757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User\&#1052;&#1086;&#1080;%20&#1076;&#1086;&#1082;&#1091;&#1084;&#1077;&#1085;&#1090;&#1099;\&#1088;&#1077;&#1096;&#1077;&#1085;&#1080;&#1103;\Documents%20and%20Settings\User\Application%20Data\Microsoft\Documents%20and%20Settings\User\&#1056;&#1072;&#1073;&#1086;&#1095;&#1080;&#1081;%20&#1089;&#1090;&#1086;&#1083;\&#1056;&#1045;&#1064;&#1045;&#1053;&#1048;&#1071;\Documents%20and%20Settings\WINDOWS\Temp\$wc\WINDOWS\GERB_KOM.BMP"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png"/><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02E9-209C-43B7-B874-8694DFF2D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6696</Words>
  <Characters>38169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2021-12-28T13:16:00Z</cp:lastPrinted>
  <dcterms:created xsi:type="dcterms:W3CDTF">2022-09-21T11:13:00Z</dcterms:created>
  <dcterms:modified xsi:type="dcterms:W3CDTF">2022-09-21T11:13:00Z</dcterms:modified>
</cp:coreProperties>
</file>